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F" w:rsidRPr="007D2B57" w:rsidRDefault="0099320D" w:rsidP="004917D1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rest - Medium" style="position:absolute;left:0;text-align:left;margin-left:467.95pt;margin-top:-26.25pt;width:78.3pt;height:114.75pt;z-index:-2;visibility:visible">
            <v:imagedata r:id="rId6" o:title=""/>
          </v:shape>
        </w:pict>
      </w:r>
      <w:r>
        <w:rPr>
          <w:noProof/>
        </w:rPr>
        <w:pict>
          <v:shape id="Picture 1" o:spid="_x0000_s1027" type="#_x0000_t75" alt="logo 001 - Copy.jpg" style="position:absolute;left:0;text-align:left;margin-left:-27.75pt;margin-top:-26.25pt;width:138.75pt;height:111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logo 001 - Copy"/>
          </v:shape>
        </w:pict>
      </w:r>
      <w:r w:rsidR="007D2B57">
        <w:rPr>
          <w:rFonts w:ascii="Arial" w:hAnsi="Arial" w:cs="Arial"/>
          <w:color w:val="auto"/>
          <w:sz w:val="24"/>
          <w:szCs w:val="24"/>
        </w:rPr>
        <w:t>Early Years Foundation Stage</w:t>
      </w:r>
    </w:p>
    <w:p w:rsidR="007D2B57" w:rsidRDefault="007D2B57" w:rsidP="004917D1">
      <w:pPr>
        <w:pStyle w:val="Title"/>
        <w:rPr>
          <w:rFonts w:ascii="Arial" w:hAnsi="Arial" w:cs="Arial"/>
          <w:color w:val="auto"/>
          <w:sz w:val="24"/>
          <w:szCs w:val="24"/>
        </w:rPr>
      </w:pPr>
    </w:p>
    <w:p w:rsidR="0069508F" w:rsidRDefault="0069508F" w:rsidP="00EB152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  <w:r w:rsidRPr="00EB152D">
        <w:rPr>
          <w:rFonts w:ascii="Frutiger-Bold" w:hAnsi="Frutiger-Bold" w:cs="Frutiger-Bold"/>
          <w:b/>
          <w:bCs/>
          <w:sz w:val="24"/>
          <w:szCs w:val="24"/>
        </w:rPr>
        <w:t>Sick Child’s Policy</w:t>
      </w:r>
    </w:p>
    <w:p w:rsidR="0069508F" w:rsidRDefault="0069508F" w:rsidP="00EB152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7D2B57" w:rsidRDefault="007D2B57" w:rsidP="003B5AAE">
      <w:pPr>
        <w:pStyle w:val="Default"/>
      </w:pPr>
    </w:p>
    <w:p w:rsidR="0099320D" w:rsidRDefault="0099320D" w:rsidP="003B5AAE">
      <w:pPr>
        <w:pStyle w:val="Default"/>
      </w:pPr>
    </w:p>
    <w:p w:rsidR="0099320D" w:rsidRDefault="0099320D" w:rsidP="003B5AAE">
      <w:pPr>
        <w:pStyle w:val="Default"/>
      </w:pPr>
    </w:p>
    <w:p w:rsidR="0099320D" w:rsidRDefault="0099320D" w:rsidP="003B5AAE">
      <w:pPr>
        <w:pStyle w:val="Default"/>
      </w:pPr>
    </w:p>
    <w:p w:rsidR="0069508F" w:rsidRPr="003B5AAE" w:rsidRDefault="0069508F" w:rsidP="003B5AAE">
      <w:pPr>
        <w:pStyle w:val="Default"/>
      </w:pPr>
      <w:r w:rsidRPr="003B5AAE">
        <w:t>We promote the good health of children attending the setting. When a child becomes ill the setting will contact their parents and or carer at the earliest opportunity. This policy is to be read in conjunction with Managing Medicines Policy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We will: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C17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Inform Ofsted and the Health Protection Agency of notifiable diseases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 xml:space="preserve">            in line with national requirements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5CA" w:rsidRDefault="0069508F" w:rsidP="00000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5CA">
        <w:rPr>
          <w:rFonts w:ascii="Arial" w:hAnsi="Arial" w:cs="Arial"/>
          <w:sz w:val="24"/>
          <w:szCs w:val="24"/>
        </w:rPr>
        <w:t xml:space="preserve">For the sake of all of the our children any child who is ill or recovering from an </w:t>
      </w:r>
      <w:r w:rsidR="000005CA">
        <w:rPr>
          <w:rFonts w:ascii="Arial" w:hAnsi="Arial" w:cs="Arial"/>
          <w:sz w:val="24"/>
          <w:szCs w:val="24"/>
        </w:rPr>
        <w:t xml:space="preserve">       </w:t>
      </w:r>
    </w:p>
    <w:p w:rsidR="000005CA" w:rsidRDefault="000005CA" w:rsidP="000005CA">
      <w:pPr>
        <w:pStyle w:val="ListParagraph"/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69508F" w:rsidRPr="000005CA">
        <w:rPr>
          <w:rFonts w:ascii="Arial" w:hAnsi="Arial" w:cs="Arial"/>
          <w:sz w:val="24"/>
          <w:szCs w:val="24"/>
        </w:rPr>
        <w:t>infection</w:t>
      </w:r>
      <w:proofErr w:type="gramEnd"/>
      <w:r w:rsidR="0069508F" w:rsidRPr="000005CA">
        <w:rPr>
          <w:rFonts w:ascii="Arial" w:hAnsi="Arial" w:cs="Arial"/>
          <w:sz w:val="24"/>
          <w:szCs w:val="24"/>
        </w:rPr>
        <w:t xml:space="preserve"> or illness should not attend the setting until they are completely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005CA" w:rsidRPr="000005CA" w:rsidRDefault="000005CA" w:rsidP="000005CA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508F" w:rsidRPr="000005CA">
        <w:rPr>
          <w:rFonts w:ascii="Arial" w:hAnsi="Arial" w:cs="Arial"/>
          <w:sz w:val="24"/>
          <w:szCs w:val="24"/>
        </w:rPr>
        <w:t>recovered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69508F" w:rsidRDefault="0069508F" w:rsidP="00C17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Work in partnership with other professionals and or agencies regarding to support any child with specific health issues to ensure they are fully included in all aspects of our provision</w:t>
      </w:r>
    </w:p>
    <w:p w:rsidR="000005CA" w:rsidRPr="003B5AAE" w:rsidRDefault="000005CA" w:rsidP="000005CA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0005CA" w:rsidRPr="000005CA" w:rsidRDefault="000005CA" w:rsidP="00000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05CA">
        <w:rPr>
          <w:rFonts w:ascii="Arial" w:hAnsi="Arial" w:cs="Arial"/>
          <w:sz w:val="24"/>
          <w:szCs w:val="24"/>
        </w:rPr>
        <w:t>If appropriate let other parents know about any infectious diseases at the setting, and ensure confidentiality issues are adhered to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69508F" w:rsidRDefault="0069508F" w:rsidP="008106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106FD">
        <w:rPr>
          <w:rFonts w:ascii="Arial" w:hAnsi="Arial" w:cs="Arial"/>
          <w:sz w:val="24"/>
          <w:szCs w:val="24"/>
        </w:rPr>
        <w:t xml:space="preserve">Discuss with parents the procedure to be followed in response to a child who is infectious to prevent the spread of infection, and take appropriate action if </w:t>
      </w:r>
      <w:r>
        <w:rPr>
          <w:rFonts w:ascii="Arial" w:hAnsi="Arial" w:cs="Arial"/>
          <w:sz w:val="24"/>
          <w:szCs w:val="24"/>
        </w:rPr>
        <w:t>a child becomes ill</w:t>
      </w:r>
    </w:p>
    <w:p w:rsidR="0069508F" w:rsidRDefault="0069508F" w:rsidP="008106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9508F" w:rsidRPr="008106FD" w:rsidRDefault="0069508F" w:rsidP="008106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is unwell on arrival at the setting the needs of the child will be paramount in assessing the child’s wellbeing to remain at the setting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The procedure to be followed should a child become ill: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B321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Identify symptoms and take temperature</w:t>
      </w:r>
    </w:p>
    <w:p w:rsidR="0069508F" w:rsidRPr="003B5AAE" w:rsidRDefault="0069508F" w:rsidP="00B321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B321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Phone the parent and or carer if sickness starts while the child is at the setting</w:t>
      </w:r>
    </w:p>
    <w:p w:rsidR="0069508F" w:rsidRPr="003B5AAE" w:rsidRDefault="0069508F" w:rsidP="00B321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B321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Take care of the child in a quiet room, preferably by the child’s key person</w:t>
      </w:r>
    </w:p>
    <w:p w:rsidR="0069508F" w:rsidRPr="003B5AAE" w:rsidRDefault="0069508F" w:rsidP="00B321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C178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If  the child has a high temperature try to reduce it by removing some of their clothing and sponging with tepid water until the parent or carer arrives</w:t>
      </w:r>
    </w:p>
    <w:p w:rsidR="0069508F" w:rsidRPr="003B5AAE" w:rsidRDefault="0069508F" w:rsidP="00C17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08F" w:rsidRPr="003B5AAE" w:rsidRDefault="0069508F" w:rsidP="00B321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sz w:val="24"/>
          <w:szCs w:val="24"/>
        </w:rPr>
        <w:t>To control cross infection, the following incubation periods should be adhered too:</w:t>
      </w:r>
    </w:p>
    <w:p w:rsidR="0069508F" w:rsidRPr="003B5AAE" w:rsidRDefault="0069508F" w:rsidP="00B321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320D" w:rsidRDefault="000005CA" w:rsidP="00B3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69508F" w:rsidRPr="003B5AAE">
        <w:rPr>
          <w:rFonts w:ascii="Arial" w:hAnsi="Arial" w:cs="Arial"/>
          <w:color w:val="000000"/>
          <w:sz w:val="24"/>
          <w:szCs w:val="24"/>
        </w:rPr>
        <w:t>hildren should not attend the setting if they are suffering from any of the following illnesses. Please keep the child at home for the recommended number of days:</w:t>
      </w:r>
    </w:p>
    <w:p w:rsidR="0069508F" w:rsidRPr="003B5AAE" w:rsidRDefault="0099320D" w:rsidP="00B3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bookmarkStart w:id="0" w:name="_GoBack"/>
      <w:bookmarkEnd w:id="0"/>
    </w:p>
    <w:p w:rsidR="0069508F" w:rsidRDefault="0069508F" w:rsidP="00B321C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69508F" w:rsidRPr="00587CC8">
        <w:tc>
          <w:tcPr>
            <w:tcW w:w="9242" w:type="dxa"/>
            <w:gridSpan w:val="2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,Bold" w:hAnsi="ComicSansMS,Bold" w:cs="ComicSansMS,Bold"/>
                <w:b/>
                <w:bCs/>
                <w:color w:val="339A66"/>
                <w:sz w:val="20"/>
                <w:szCs w:val="20"/>
              </w:rPr>
            </w:pP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,Bold" w:hAnsi="ComicSansMS,Bold" w:cs="ComicSansMS,Bold"/>
                <w:b/>
                <w:bCs/>
                <w:sz w:val="20"/>
                <w:szCs w:val="20"/>
              </w:rPr>
            </w:pPr>
            <w:r w:rsidRPr="00587CC8">
              <w:rPr>
                <w:rFonts w:ascii="ComicSansMS,Bold" w:hAnsi="ComicSansMS,Bold" w:cs="ComicSansMS,Bold"/>
                <w:b/>
                <w:bCs/>
                <w:sz w:val="20"/>
                <w:szCs w:val="20"/>
              </w:rPr>
              <w:t>COMMUNICABLE DISEASES AND RECOVERY TIMESCALES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CHICKEN POX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Until blisters are all crusted, or skin has healed. A minimum of 5 days from onset of rash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CONJUNCTIVITIS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Until infection has cleared or prescribed antibiotic drops have been administered for a minimum of 24 hours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For 48 hours after symptoms have cleared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GERMAN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MEASLES-RUBELLA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Minimum of 5 days after rash appears</w:t>
            </w: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HAND, FOOT AND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MOUTH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Whilst the child is unwell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HEAD LICE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When treatment has been carried out successfully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IMPETIGO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48 hours after starting antibiotic treatment</w:t>
            </w: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MEASLES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For 5 days after onset of rash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MUMPS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For 5 days (after onset of swollen glands)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RINGWORM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When treatment has commenced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ROTAVIRUS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For 48 hours from last episode of diarrhoea or vomiting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SCABIES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Child can return after first treatment has been completed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SCARLET FEVER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For a minimum of 5 days (once antibiotics commenced)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THREADWORM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When treatment has commenced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VOMITTING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For 48 hours after symptoms have cleared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WHOOPING COUGH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5 days from start of antibiotic treatment or 21 days from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onset of illness if no antibiotic treatment prescribed by GP</w:t>
            </w: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ANITBOTICS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Children on antibiotics must be excluded from Nursery for the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first 24 hours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69508F" w:rsidRPr="00587CC8"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000000"/>
                <w:sz w:val="20"/>
                <w:szCs w:val="20"/>
              </w:rPr>
              <w:t>A TEMPERATURE</w:t>
            </w:r>
          </w:p>
        </w:tc>
        <w:tc>
          <w:tcPr>
            <w:tcW w:w="4621" w:type="dxa"/>
          </w:tcPr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339A66"/>
                <w:sz w:val="20"/>
                <w:szCs w:val="20"/>
              </w:rPr>
            </w:pP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Until temperature is normal for 24 hours or on the advice of</w:t>
            </w:r>
            <w:r>
              <w:rPr>
                <w:rFonts w:ascii="ComicSansMS" w:hAnsi="ComicSansMS" w:cs="ComicSansMS"/>
                <w:color w:val="339A66"/>
                <w:sz w:val="20"/>
                <w:szCs w:val="20"/>
              </w:rPr>
              <w:t xml:space="preserve"> </w:t>
            </w:r>
            <w:r w:rsidRPr="00587CC8">
              <w:rPr>
                <w:rFonts w:ascii="ComicSansMS" w:hAnsi="ComicSansMS" w:cs="ComicSansMS"/>
                <w:color w:val="339A66"/>
                <w:sz w:val="20"/>
                <w:szCs w:val="20"/>
              </w:rPr>
              <w:t>a doctor</w:t>
            </w:r>
          </w:p>
          <w:p w:rsidR="0069508F" w:rsidRPr="00587CC8" w:rsidRDefault="0069508F" w:rsidP="0058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</w:tbl>
    <w:p w:rsidR="0069508F" w:rsidRDefault="0069508F" w:rsidP="00B321C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9A66"/>
          <w:sz w:val="20"/>
          <w:szCs w:val="20"/>
        </w:rPr>
      </w:pPr>
    </w:p>
    <w:p w:rsidR="0069508F" w:rsidRPr="007D2B57" w:rsidRDefault="0069508F" w:rsidP="007D2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AE">
        <w:rPr>
          <w:rFonts w:ascii="Arial" w:hAnsi="Arial" w:cs="Arial"/>
          <w:color w:val="000000"/>
          <w:sz w:val="24"/>
          <w:szCs w:val="24"/>
        </w:rPr>
        <w:t>Please note this list is not exhaustive and the advice is taken from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5AAE">
        <w:rPr>
          <w:rFonts w:ascii="Arial" w:hAnsi="Arial" w:cs="Arial"/>
          <w:color w:val="000000"/>
          <w:sz w:val="24"/>
          <w:szCs w:val="24"/>
        </w:rPr>
        <w:t>Guidance for School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B5AAE">
        <w:rPr>
          <w:rFonts w:ascii="Arial" w:hAnsi="Arial" w:cs="Arial"/>
          <w:color w:val="000000"/>
          <w:sz w:val="24"/>
          <w:szCs w:val="24"/>
        </w:rPr>
        <w:t xml:space="preserve"> &amp; Nurseries from the Health Prevention Agency. We also refer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5AAE">
        <w:rPr>
          <w:rFonts w:ascii="Arial" w:hAnsi="Arial" w:cs="Arial"/>
          <w:color w:val="000000"/>
          <w:sz w:val="24"/>
          <w:szCs w:val="24"/>
        </w:rPr>
        <w:t>the NHS Direct Healthcare Guide. Please seek medical advice if you are unsure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5AAE">
        <w:rPr>
          <w:rFonts w:ascii="Arial" w:hAnsi="Arial" w:cs="Arial"/>
          <w:color w:val="000000"/>
          <w:sz w:val="24"/>
          <w:szCs w:val="24"/>
        </w:rPr>
        <w:t>concerned.</w:t>
      </w:r>
    </w:p>
    <w:sectPr w:rsidR="0069508F" w:rsidRPr="007D2B57" w:rsidSect="00993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96A"/>
    <w:multiLevelType w:val="hybridMultilevel"/>
    <w:tmpl w:val="7FF0A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A4470A3"/>
    <w:multiLevelType w:val="hybridMultilevel"/>
    <w:tmpl w:val="EF926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5C13"/>
    <w:multiLevelType w:val="hybridMultilevel"/>
    <w:tmpl w:val="23E0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1D18D9"/>
    <w:multiLevelType w:val="hybridMultilevel"/>
    <w:tmpl w:val="2266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E039A4"/>
    <w:multiLevelType w:val="hybridMultilevel"/>
    <w:tmpl w:val="FF7C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9158BC"/>
    <w:multiLevelType w:val="hybridMultilevel"/>
    <w:tmpl w:val="DEC4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D1"/>
    <w:rsid w:val="000005CA"/>
    <w:rsid w:val="000727B6"/>
    <w:rsid w:val="00317E43"/>
    <w:rsid w:val="003B5AAE"/>
    <w:rsid w:val="003E4EC1"/>
    <w:rsid w:val="003E4ED7"/>
    <w:rsid w:val="0044780F"/>
    <w:rsid w:val="004917D1"/>
    <w:rsid w:val="00532982"/>
    <w:rsid w:val="00587CC8"/>
    <w:rsid w:val="00591872"/>
    <w:rsid w:val="005F7F35"/>
    <w:rsid w:val="0069508F"/>
    <w:rsid w:val="006E3490"/>
    <w:rsid w:val="00750FAF"/>
    <w:rsid w:val="007B714C"/>
    <w:rsid w:val="007D2B57"/>
    <w:rsid w:val="007E5951"/>
    <w:rsid w:val="008106FD"/>
    <w:rsid w:val="00844600"/>
    <w:rsid w:val="008F1D3D"/>
    <w:rsid w:val="00910E61"/>
    <w:rsid w:val="00952432"/>
    <w:rsid w:val="0099320D"/>
    <w:rsid w:val="00B217A2"/>
    <w:rsid w:val="00B321CC"/>
    <w:rsid w:val="00C17805"/>
    <w:rsid w:val="00C97B59"/>
    <w:rsid w:val="00CF3FD0"/>
    <w:rsid w:val="00D02E36"/>
    <w:rsid w:val="00D1589C"/>
    <w:rsid w:val="00D97A03"/>
    <w:rsid w:val="00DB5AAF"/>
    <w:rsid w:val="00EB119A"/>
    <w:rsid w:val="00E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F1D3D"/>
    <w:pPr>
      <w:ind w:left="720"/>
    </w:pPr>
  </w:style>
  <w:style w:type="paragraph" w:customStyle="1" w:styleId="Default">
    <w:name w:val="Default"/>
    <w:uiPriority w:val="99"/>
    <w:rsid w:val="00C17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02E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2974</Characters>
  <Application>Microsoft Office Word</Application>
  <DocSecurity>0</DocSecurity>
  <Lines>24</Lines>
  <Paragraphs>6</Paragraphs>
  <ScaleCrop>false</ScaleCrop>
  <Company>Rutland County Council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SHickman</dc:creator>
  <cp:keywords/>
  <dc:description/>
  <cp:lastModifiedBy>beltonpreschool@btconnect.com</cp:lastModifiedBy>
  <cp:revision>11</cp:revision>
  <dcterms:created xsi:type="dcterms:W3CDTF">2012-11-13T12:07:00Z</dcterms:created>
  <dcterms:modified xsi:type="dcterms:W3CDTF">2014-01-21T10:06:00Z</dcterms:modified>
</cp:coreProperties>
</file>