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6C" w:rsidRPr="0061530F" w:rsidRDefault="002D714E" w:rsidP="0061530F">
      <w:pPr>
        <w:pStyle w:val="Title"/>
        <w:rPr>
          <w:rFonts w:ascii="Arial" w:hAnsi="Arial" w:cs="Arial"/>
          <w:b w:val="0"/>
          <w:bCs w:val="0"/>
          <w:sz w:val="32"/>
          <w:szCs w:val="32"/>
        </w:rPr>
      </w:pPr>
      <w:r>
        <w:rPr>
          <w:noProof/>
          <w:lang w:eastAsia="en-GB"/>
        </w:rPr>
        <w:drawing>
          <wp:anchor distT="0" distB="0" distL="114300" distR="114300" simplePos="0" relativeHeight="251657728" behindDoc="1" locked="0" layoutInCell="1" allowOverlap="1" wp14:anchorId="3BEC6796" wp14:editId="774EC2A0">
            <wp:simplePos x="0" y="0"/>
            <wp:positionH relativeFrom="column">
              <wp:posOffset>5886450</wp:posOffset>
            </wp:positionH>
            <wp:positionV relativeFrom="paragraph">
              <wp:posOffset>-295275</wp:posOffset>
            </wp:positionV>
            <wp:extent cx="1019175" cy="1492885"/>
            <wp:effectExtent l="0" t="0" r="9525" b="0"/>
            <wp:wrapNone/>
            <wp:docPr id="2" name="Picture 2" descr="Crest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 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492885"/>
                    </a:xfrm>
                    <a:prstGeom prst="rect">
                      <a:avLst/>
                    </a:prstGeom>
                    <a:noFill/>
                  </pic:spPr>
                </pic:pic>
              </a:graphicData>
            </a:graphic>
            <wp14:sizeRelH relativeFrom="page">
              <wp14:pctWidth>0</wp14:pctWidth>
            </wp14:sizeRelH>
            <wp14:sizeRelV relativeFrom="page">
              <wp14:pctHeight>0</wp14:pctHeight>
            </wp14:sizeRelV>
          </wp:anchor>
        </w:drawing>
      </w:r>
      <w:r w:rsidR="0061530F">
        <w:rPr>
          <w:noProof/>
          <w:lang w:eastAsia="en-GB"/>
        </w:rPr>
        <w:drawing>
          <wp:anchor distT="0" distB="0" distL="114300" distR="114300" simplePos="0" relativeHeight="251659776" behindDoc="1" locked="0" layoutInCell="1" allowOverlap="1" wp14:anchorId="64C51EEE" wp14:editId="7940899E">
            <wp:simplePos x="0" y="0"/>
            <wp:positionH relativeFrom="column">
              <wp:posOffset>-238125</wp:posOffset>
            </wp:positionH>
            <wp:positionV relativeFrom="paragraph">
              <wp:posOffset>-295275</wp:posOffset>
            </wp:positionV>
            <wp:extent cx="1924050" cy="1539240"/>
            <wp:effectExtent l="0" t="0" r="0" b="3810"/>
            <wp:wrapNone/>
            <wp:docPr id="1" name="Picture 1" descr="logo 0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1 - Copy.jpg"/>
                    <pic:cNvPicPr>
                      <a:picLocks noChangeAspect="1" noChangeArrowheads="1"/>
                    </pic:cNvPicPr>
                  </pic:nvPicPr>
                  <pic:blipFill>
                    <a:blip r:embed="rId7" cstate="print"/>
                    <a:srcRect/>
                    <a:stretch>
                      <a:fillRect/>
                    </a:stretch>
                  </pic:blipFill>
                  <pic:spPr bwMode="auto">
                    <a:xfrm>
                      <a:off x="0" y="0"/>
                      <a:ext cx="1924050" cy="1539240"/>
                    </a:xfrm>
                    <a:prstGeom prst="rect">
                      <a:avLst/>
                    </a:prstGeom>
                    <a:noFill/>
                  </pic:spPr>
                </pic:pic>
              </a:graphicData>
            </a:graphic>
            <wp14:sizeRelH relativeFrom="margin">
              <wp14:pctWidth>0</wp14:pctWidth>
            </wp14:sizeRelH>
            <wp14:sizeRelV relativeFrom="margin">
              <wp14:pctHeight>0</wp14:pctHeight>
            </wp14:sizeRelV>
          </wp:anchor>
        </w:drawing>
      </w:r>
      <w:r w:rsidR="0061530F">
        <w:rPr>
          <w:rFonts w:ascii="Arial" w:hAnsi="Arial" w:cs="Arial"/>
          <w:color w:val="auto"/>
          <w:sz w:val="24"/>
          <w:szCs w:val="24"/>
        </w:rPr>
        <w:t>Early Years Foundation Stage</w:t>
      </w:r>
    </w:p>
    <w:p w:rsidR="009F776C" w:rsidRDefault="009F776C" w:rsidP="004917D1">
      <w:pPr>
        <w:pStyle w:val="Title"/>
        <w:rPr>
          <w:rFonts w:ascii="Arial" w:hAnsi="Arial" w:cs="Arial"/>
          <w:color w:val="auto"/>
          <w:sz w:val="24"/>
          <w:szCs w:val="24"/>
        </w:rPr>
      </w:pPr>
    </w:p>
    <w:p w:rsidR="009F776C" w:rsidRDefault="0061530F" w:rsidP="00AD3199">
      <w:pPr>
        <w:autoSpaceDE w:val="0"/>
        <w:autoSpaceDN w:val="0"/>
        <w:adjustRightInd w:val="0"/>
        <w:spacing w:after="0" w:line="240" w:lineRule="auto"/>
        <w:jc w:val="center"/>
        <w:rPr>
          <w:rFonts w:ascii="Frutiger-Bold" w:hAnsi="Frutiger-Bold" w:cs="Frutiger-Bold"/>
          <w:b/>
          <w:bCs/>
          <w:sz w:val="24"/>
          <w:szCs w:val="24"/>
        </w:rPr>
      </w:pPr>
      <w:r>
        <w:rPr>
          <w:rFonts w:ascii="Frutiger-Bold" w:hAnsi="Frutiger-Bold" w:cs="Frutiger-Bold"/>
          <w:b/>
          <w:bCs/>
          <w:sz w:val="24"/>
          <w:szCs w:val="24"/>
        </w:rPr>
        <w:t xml:space="preserve">Data Protection and </w:t>
      </w:r>
      <w:r w:rsidR="009F776C" w:rsidRPr="00AD3199">
        <w:rPr>
          <w:rFonts w:ascii="Frutiger-Bold" w:hAnsi="Frutiger-Bold" w:cs="Frutiger-Bold"/>
          <w:b/>
          <w:bCs/>
          <w:sz w:val="24"/>
          <w:szCs w:val="24"/>
        </w:rPr>
        <w:t>Confidentiality Policy</w:t>
      </w:r>
    </w:p>
    <w:p w:rsidR="009F776C" w:rsidRDefault="009F776C" w:rsidP="00AD3199">
      <w:pPr>
        <w:autoSpaceDE w:val="0"/>
        <w:autoSpaceDN w:val="0"/>
        <w:adjustRightInd w:val="0"/>
        <w:spacing w:after="0" w:line="240" w:lineRule="auto"/>
        <w:jc w:val="center"/>
        <w:rPr>
          <w:rFonts w:ascii="Frutiger-Bold" w:hAnsi="Frutiger-Bold" w:cs="Frutiger-Bold"/>
          <w:b/>
          <w:bCs/>
          <w:sz w:val="24"/>
          <w:szCs w:val="24"/>
        </w:rPr>
      </w:pPr>
    </w:p>
    <w:p w:rsidR="009F776C" w:rsidRPr="00AD3199" w:rsidRDefault="009F776C" w:rsidP="00AD3199">
      <w:pPr>
        <w:autoSpaceDE w:val="0"/>
        <w:autoSpaceDN w:val="0"/>
        <w:adjustRightInd w:val="0"/>
        <w:spacing w:after="0" w:line="240" w:lineRule="auto"/>
        <w:jc w:val="center"/>
        <w:rPr>
          <w:rFonts w:ascii="Frutiger-Bold" w:hAnsi="Frutiger-Bold" w:cs="Frutiger-Bold"/>
          <w:b/>
          <w:bCs/>
          <w:sz w:val="24"/>
          <w:szCs w:val="24"/>
        </w:rPr>
      </w:pPr>
    </w:p>
    <w:p w:rsidR="00E323DF" w:rsidRDefault="00E323DF" w:rsidP="00E323DF">
      <w:pPr>
        <w:autoSpaceDE w:val="0"/>
        <w:autoSpaceDN w:val="0"/>
        <w:adjustRightInd w:val="0"/>
        <w:spacing w:after="0" w:line="240" w:lineRule="auto"/>
        <w:jc w:val="both"/>
        <w:rPr>
          <w:rFonts w:ascii="Frutiger-Light" w:hAnsi="Frutiger-Light" w:cs="Frutiger-Light"/>
          <w:color w:val="000000"/>
          <w:sz w:val="24"/>
          <w:szCs w:val="24"/>
        </w:rPr>
      </w:pPr>
    </w:p>
    <w:p w:rsidR="00E323DF" w:rsidRDefault="00E323DF" w:rsidP="00E323DF">
      <w:pPr>
        <w:autoSpaceDE w:val="0"/>
        <w:autoSpaceDN w:val="0"/>
        <w:adjustRightInd w:val="0"/>
        <w:spacing w:after="0" w:line="240" w:lineRule="auto"/>
        <w:jc w:val="both"/>
        <w:rPr>
          <w:rFonts w:ascii="Frutiger-Light" w:hAnsi="Frutiger-Light" w:cs="Frutiger-Light"/>
          <w:color w:val="000000"/>
          <w:sz w:val="24"/>
          <w:szCs w:val="24"/>
        </w:rPr>
      </w:pPr>
    </w:p>
    <w:p w:rsidR="002D714E" w:rsidRDefault="002D714E" w:rsidP="00E323DF">
      <w:pPr>
        <w:autoSpaceDE w:val="0"/>
        <w:autoSpaceDN w:val="0"/>
        <w:adjustRightInd w:val="0"/>
        <w:spacing w:after="0" w:line="240" w:lineRule="auto"/>
        <w:jc w:val="both"/>
        <w:rPr>
          <w:rFonts w:ascii="Frutiger-Light" w:hAnsi="Frutiger-Light" w:cs="Frutiger-Light"/>
          <w:color w:val="000000"/>
          <w:sz w:val="24"/>
          <w:szCs w:val="24"/>
        </w:rPr>
      </w:pPr>
    </w:p>
    <w:p w:rsidR="002D714E" w:rsidRDefault="002D714E" w:rsidP="00E323DF">
      <w:pPr>
        <w:autoSpaceDE w:val="0"/>
        <w:autoSpaceDN w:val="0"/>
        <w:adjustRightInd w:val="0"/>
        <w:spacing w:after="0" w:line="240" w:lineRule="auto"/>
        <w:jc w:val="both"/>
        <w:rPr>
          <w:rFonts w:ascii="Frutiger-Light" w:hAnsi="Frutiger-Light" w:cs="Frutiger-Light"/>
          <w:color w:val="000000"/>
          <w:sz w:val="24"/>
          <w:szCs w:val="24"/>
        </w:rPr>
      </w:pPr>
    </w:p>
    <w:p w:rsidR="009F776C" w:rsidRDefault="009F776C" w:rsidP="00E323DF">
      <w:pPr>
        <w:autoSpaceDE w:val="0"/>
        <w:autoSpaceDN w:val="0"/>
        <w:adjustRightInd w:val="0"/>
        <w:spacing w:after="0" w:line="240" w:lineRule="auto"/>
        <w:jc w:val="both"/>
        <w:rPr>
          <w:rFonts w:ascii="Frutiger-Light" w:hAnsi="Frutiger-Light" w:cs="Frutiger-Light"/>
          <w:color w:val="000000"/>
          <w:sz w:val="24"/>
          <w:szCs w:val="24"/>
        </w:rPr>
      </w:pPr>
      <w:r>
        <w:rPr>
          <w:rFonts w:ascii="Frutiger-Light" w:hAnsi="Frutiger-Light" w:cs="Frutiger-Light"/>
          <w:color w:val="000000"/>
          <w:sz w:val="24"/>
          <w:szCs w:val="24"/>
        </w:rPr>
        <w:t>Our work brings us into contact with confidential information about the children and their families in our care. To ensure that we respect confidentiality and privacy we will ensure that:</w:t>
      </w:r>
    </w:p>
    <w:p w:rsidR="009F776C" w:rsidRDefault="009F776C" w:rsidP="00AD3199">
      <w:pPr>
        <w:autoSpaceDE w:val="0"/>
        <w:autoSpaceDN w:val="0"/>
        <w:adjustRightInd w:val="0"/>
        <w:spacing w:after="0" w:line="240" w:lineRule="auto"/>
        <w:rPr>
          <w:rFonts w:ascii="Frutiger-Light" w:hAnsi="Frutiger-Light" w:cs="Frutiger-Light"/>
          <w:color w:val="000000"/>
          <w:sz w:val="24"/>
          <w:szCs w:val="24"/>
        </w:rPr>
      </w:pPr>
    </w:p>
    <w:p w:rsidR="009F776C" w:rsidRDefault="009F776C" w:rsidP="00AD3199">
      <w:pPr>
        <w:autoSpaceDE w:val="0"/>
        <w:autoSpaceDN w:val="0"/>
        <w:adjustRightInd w:val="0"/>
        <w:spacing w:after="0" w:line="240" w:lineRule="auto"/>
        <w:rPr>
          <w:rFonts w:ascii="Frutiger-Light" w:hAnsi="Frutiger-Light" w:cs="Frutiger-Light"/>
          <w:color w:val="000000"/>
          <w:sz w:val="24"/>
          <w:szCs w:val="24"/>
        </w:rPr>
      </w:pPr>
    </w:p>
    <w:p w:rsidR="009F776C" w:rsidRPr="007E47EB" w:rsidRDefault="009F776C" w:rsidP="007E47EB">
      <w:pPr>
        <w:pStyle w:val="ListParagraph"/>
        <w:numPr>
          <w:ilvl w:val="0"/>
          <w:numId w:val="1"/>
        </w:numPr>
        <w:autoSpaceDE w:val="0"/>
        <w:autoSpaceDN w:val="0"/>
        <w:adjustRightInd w:val="0"/>
        <w:spacing w:after="0" w:line="240" w:lineRule="auto"/>
        <w:rPr>
          <w:rFonts w:ascii="Frutiger-Light" w:hAnsi="Frutiger-Light" w:cs="Frutiger-Light"/>
          <w:color w:val="000000"/>
          <w:sz w:val="24"/>
          <w:szCs w:val="24"/>
        </w:rPr>
      </w:pPr>
      <w:r w:rsidRPr="007E47EB">
        <w:rPr>
          <w:rFonts w:ascii="Frutiger-Light" w:hAnsi="Frutiger-Light" w:cs="Frutiger-Light"/>
          <w:color w:val="000000"/>
          <w:sz w:val="24"/>
          <w:szCs w:val="24"/>
        </w:rPr>
        <w:t>Parents will have access to information of their own children</w:t>
      </w:r>
      <w:r w:rsidR="00EC37AD">
        <w:rPr>
          <w:rFonts w:ascii="Frutiger-Light" w:hAnsi="Frutiger-Light" w:cs="Frutiger-Light"/>
          <w:color w:val="000000"/>
          <w:sz w:val="24"/>
          <w:szCs w:val="24"/>
        </w:rPr>
        <w:t xml:space="preserve">, </w:t>
      </w:r>
      <w:r w:rsidR="00EC37AD" w:rsidRPr="00EC37AD">
        <w:rPr>
          <w:rFonts w:ascii="Arial" w:hAnsi="Arial" w:cs="Arial"/>
          <w:bCs/>
          <w:sz w:val="24"/>
          <w:szCs w:val="24"/>
        </w:rPr>
        <w:t>provided that no relevant exemptions apply to their disclosure under the DPA 1998,</w:t>
      </w:r>
      <w:r w:rsidRPr="007E47EB">
        <w:rPr>
          <w:rFonts w:ascii="Frutiger-Light" w:hAnsi="Frutiger-Light" w:cs="Frutiger-Light"/>
          <w:color w:val="000000"/>
          <w:sz w:val="24"/>
          <w:szCs w:val="24"/>
        </w:rPr>
        <w:t xml:space="preserve"> but will not</w:t>
      </w:r>
    </w:p>
    <w:p w:rsidR="009F776C" w:rsidRDefault="009F776C" w:rsidP="00AD3199">
      <w:pPr>
        <w:autoSpaceDE w:val="0"/>
        <w:autoSpaceDN w:val="0"/>
        <w:adjustRightInd w:val="0"/>
        <w:spacing w:after="0" w:line="240" w:lineRule="auto"/>
        <w:rPr>
          <w:rFonts w:ascii="Frutiger-Light" w:hAnsi="Frutiger-Light" w:cs="Frutiger-Light"/>
          <w:color w:val="000000"/>
          <w:sz w:val="24"/>
          <w:szCs w:val="24"/>
        </w:rPr>
      </w:pPr>
      <w:r>
        <w:rPr>
          <w:rFonts w:ascii="Frutiger-Light" w:hAnsi="Frutiger-Light" w:cs="Frutiger-Light"/>
          <w:color w:val="000000"/>
          <w:sz w:val="24"/>
          <w:szCs w:val="24"/>
        </w:rPr>
        <w:t xml:space="preserve">           </w:t>
      </w:r>
      <w:proofErr w:type="gramStart"/>
      <w:r>
        <w:rPr>
          <w:rFonts w:ascii="Frutiger-Light" w:hAnsi="Frutiger-Light" w:cs="Frutiger-Light"/>
          <w:color w:val="000000"/>
          <w:sz w:val="24"/>
          <w:szCs w:val="24"/>
        </w:rPr>
        <w:t>have</w:t>
      </w:r>
      <w:proofErr w:type="gramEnd"/>
      <w:r>
        <w:rPr>
          <w:rFonts w:ascii="Frutiger-Light" w:hAnsi="Frutiger-Light" w:cs="Frutiger-Light"/>
          <w:color w:val="000000"/>
          <w:sz w:val="24"/>
          <w:szCs w:val="24"/>
        </w:rPr>
        <w:t xml:space="preserve"> access to information about any other child</w:t>
      </w:r>
    </w:p>
    <w:p w:rsidR="009F776C" w:rsidRDefault="009F776C" w:rsidP="00AD3199">
      <w:pPr>
        <w:autoSpaceDE w:val="0"/>
        <w:autoSpaceDN w:val="0"/>
        <w:adjustRightInd w:val="0"/>
        <w:spacing w:after="0" w:line="240" w:lineRule="auto"/>
        <w:rPr>
          <w:rFonts w:ascii="Frutiger-Light" w:hAnsi="Frutiger-Light" w:cs="Frutiger-Light"/>
          <w:color w:val="000000"/>
          <w:sz w:val="24"/>
          <w:szCs w:val="24"/>
        </w:rPr>
      </w:pPr>
    </w:p>
    <w:p w:rsidR="009F776C" w:rsidRPr="007E47EB" w:rsidRDefault="009F776C" w:rsidP="007E47EB">
      <w:pPr>
        <w:pStyle w:val="ListParagraph"/>
        <w:numPr>
          <w:ilvl w:val="0"/>
          <w:numId w:val="1"/>
        </w:numPr>
        <w:autoSpaceDE w:val="0"/>
        <w:autoSpaceDN w:val="0"/>
        <w:adjustRightInd w:val="0"/>
        <w:spacing w:after="0" w:line="240" w:lineRule="auto"/>
        <w:rPr>
          <w:rFonts w:ascii="Frutiger-Light" w:hAnsi="Frutiger-Light" w:cs="Frutiger-Light"/>
          <w:color w:val="000000"/>
          <w:sz w:val="24"/>
          <w:szCs w:val="24"/>
        </w:rPr>
      </w:pPr>
      <w:r w:rsidRPr="007E47EB">
        <w:rPr>
          <w:rFonts w:ascii="Frutiger-Light" w:hAnsi="Frutiger-Light" w:cs="Frutiger-Light"/>
          <w:color w:val="000000"/>
          <w:sz w:val="24"/>
          <w:szCs w:val="24"/>
        </w:rPr>
        <w:t>Issues to do with employment of staff whether paid or unpaid will remain</w:t>
      </w:r>
    </w:p>
    <w:p w:rsidR="009F776C" w:rsidRDefault="009F776C" w:rsidP="00E323DF">
      <w:pPr>
        <w:autoSpaceDE w:val="0"/>
        <w:autoSpaceDN w:val="0"/>
        <w:adjustRightInd w:val="0"/>
        <w:spacing w:after="0" w:line="240" w:lineRule="auto"/>
        <w:ind w:left="720" w:firstLine="15"/>
        <w:rPr>
          <w:rFonts w:ascii="Frutiger-Light" w:hAnsi="Frutiger-Light" w:cs="Frutiger-Light"/>
          <w:color w:val="000000"/>
          <w:sz w:val="24"/>
          <w:szCs w:val="24"/>
        </w:rPr>
      </w:pPr>
      <w:proofErr w:type="gramStart"/>
      <w:r>
        <w:rPr>
          <w:rFonts w:ascii="Frutiger-Light" w:hAnsi="Frutiger-Light" w:cs="Frutiger-Light"/>
          <w:color w:val="000000"/>
          <w:sz w:val="24"/>
          <w:szCs w:val="24"/>
        </w:rPr>
        <w:t>confidential</w:t>
      </w:r>
      <w:proofErr w:type="gramEnd"/>
      <w:r>
        <w:rPr>
          <w:rFonts w:ascii="Frutiger-Light" w:hAnsi="Frutiger-Light" w:cs="Frutiger-Light"/>
          <w:color w:val="000000"/>
          <w:sz w:val="24"/>
          <w:szCs w:val="24"/>
        </w:rPr>
        <w:t xml:space="preserve"> to the people directly involved in the decision making process</w:t>
      </w:r>
      <w:r w:rsidR="00E323DF">
        <w:rPr>
          <w:rFonts w:ascii="Frutiger-Light" w:hAnsi="Frutiger-Light" w:cs="Frutiger-Light"/>
          <w:color w:val="000000"/>
          <w:sz w:val="24"/>
          <w:szCs w:val="24"/>
        </w:rPr>
        <w:t>, including the Committee who are the governing body for the Pre-school.</w:t>
      </w:r>
    </w:p>
    <w:p w:rsidR="009F776C" w:rsidRDefault="009F776C" w:rsidP="00AD3199">
      <w:pPr>
        <w:autoSpaceDE w:val="0"/>
        <w:autoSpaceDN w:val="0"/>
        <w:adjustRightInd w:val="0"/>
        <w:spacing w:after="0" w:line="240" w:lineRule="auto"/>
        <w:rPr>
          <w:rFonts w:ascii="Frutiger-Light" w:hAnsi="Frutiger-Light" w:cs="Frutiger-Light"/>
          <w:color w:val="000000"/>
          <w:sz w:val="24"/>
          <w:szCs w:val="24"/>
        </w:rPr>
      </w:pPr>
    </w:p>
    <w:p w:rsidR="009F776C" w:rsidRDefault="009F776C" w:rsidP="00AD3199">
      <w:pPr>
        <w:pStyle w:val="ListParagraph"/>
        <w:numPr>
          <w:ilvl w:val="0"/>
          <w:numId w:val="1"/>
        </w:numPr>
        <w:autoSpaceDE w:val="0"/>
        <w:autoSpaceDN w:val="0"/>
        <w:adjustRightInd w:val="0"/>
        <w:spacing w:after="0" w:line="240" w:lineRule="auto"/>
        <w:rPr>
          <w:rFonts w:ascii="Frutiger-Light" w:hAnsi="Frutiger-Light" w:cs="Frutiger-Light"/>
          <w:color w:val="000000"/>
          <w:sz w:val="24"/>
          <w:szCs w:val="24"/>
        </w:rPr>
      </w:pPr>
      <w:r w:rsidRPr="007E47EB">
        <w:rPr>
          <w:rFonts w:ascii="Frutiger-Light" w:hAnsi="Frutiger-Light" w:cs="Frutiger-Light"/>
          <w:color w:val="000000"/>
          <w:sz w:val="24"/>
          <w:szCs w:val="24"/>
        </w:rPr>
        <w:t>Staff will not discuss private matters about any child in the Provision with anyone</w:t>
      </w:r>
      <w:r>
        <w:rPr>
          <w:rFonts w:ascii="Frutiger-Light" w:hAnsi="Frutiger-Light" w:cs="Frutiger-Light"/>
          <w:color w:val="000000"/>
          <w:sz w:val="24"/>
          <w:szCs w:val="24"/>
        </w:rPr>
        <w:t xml:space="preserve"> </w:t>
      </w:r>
      <w:r w:rsidRPr="007E47EB">
        <w:rPr>
          <w:rFonts w:ascii="Frutiger-Light" w:hAnsi="Frutiger-Light" w:cs="Frutiger-Light"/>
          <w:color w:val="000000"/>
          <w:sz w:val="24"/>
          <w:szCs w:val="24"/>
        </w:rPr>
        <w:t>other than their parent</w:t>
      </w:r>
    </w:p>
    <w:p w:rsidR="009F776C" w:rsidRPr="007E47EB" w:rsidRDefault="009F776C" w:rsidP="007E47EB">
      <w:pPr>
        <w:autoSpaceDE w:val="0"/>
        <w:autoSpaceDN w:val="0"/>
        <w:adjustRightInd w:val="0"/>
        <w:spacing w:after="0" w:line="240" w:lineRule="auto"/>
        <w:rPr>
          <w:rFonts w:ascii="Frutiger-Light" w:hAnsi="Frutiger-Light" w:cs="Frutiger-Light"/>
          <w:color w:val="000000"/>
          <w:sz w:val="24"/>
          <w:szCs w:val="24"/>
        </w:rPr>
      </w:pPr>
      <w:r w:rsidRPr="007E47EB">
        <w:rPr>
          <w:rFonts w:ascii="Frutiger-Light" w:hAnsi="Frutiger-Light" w:cs="Frutiger-Light"/>
          <w:color w:val="000000"/>
          <w:sz w:val="24"/>
          <w:szCs w:val="24"/>
        </w:rPr>
        <w:t xml:space="preserve"> </w:t>
      </w:r>
    </w:p>
    <w:p w:rsidR="009F776C" w:rsidRDefault="009F776C" w:rsidP="007E47EB">
      <w:pPr>
        <w:pStyle w:val="ListParagraph"/>
        <w:numPr>
          <w:ilvl w:val="0"/>
          <w:numId w:val="1"/>
        </w:numPr>
        <w:autoSpaceDE w:val="0"/>
        <w:autoSpaceDN w:val="0"/>
        <w:adjustRightInd w:val="0"/>
        <w:spacing w:after="0" w:line="240" w:lineRule="auto"/>
        <w:rPr>
          <w:rFonts w:ascii="Frutiger-Light" w:hAnsi="Frutiger-Light" w:cs="Frutiger-Light"/>
          <w:color w:val="000000"/>
          <w:sz w:val="24"/>
          <w:szCs w:val="24"/>
        </w:rPr>
      </w:pPr>
      <w:r w:rsidRPr="007E47EB">
        <w:rPr>
          <w:rFonts w:ascii="Frutiger-Light" w:hAnsi="Frutiger-Light" w:cs="Frutiger-Light"/>
          <w:color w:val="000000"/>
          <w:sz w:val="24"/>
          <w:szCs w:val="24"/>
        </w:rPr>
        <w:t>Provide a suitable secure area for the storage of confidential information</w:t>
      </w:r>
    </w:p>
    <w:p w:rsidR="009F776C" w:rsidRDefault="009F776C" w:rsidP="002F5FBC">
      <w:pPr>
        <w:pStyle w:val="ListParagraph"/>
        <w:autoSpaceDE w:val="0"/>
        <w:autoSpaceDN w:val="0"/>
        <w:adjustRightInd w:val="0"/>
        <w:spacing w:after="0" w:line="240" w:lineRule="auto"/>
        <w:ind w:left="360"/>
        <w:rPr>
          <w:rFonts w:ascii="Frutiger-Light" w:hAnsi="Frutiger-Light" w:cs="Frutiger-Light"/>
          <w:color w:val="000000"/>
          <w:sz w:val="24"/>
          <w:szCs w:val="24"/>
        </w:rPr>
      </w:pPr>
    </w:p>
    <w:p w:rsidR="009F776C" w:rsidRPr="007E47EB" w:rsidRDefault="009F776C" w:rsidP="002F5FBC">
      <w:pPr>
        <w:pStyle w:val="ListParagraph"/>
        <w:numPr>
          <w:ilvl w:val="0"/>
          <w:numId w:val="4"/>
        </w:numPr>
        <w:tabs>
          <w:tab w:val="clear" w:pos="1080"/>
          <w:tab w:val="num" w:pos="720"/>
        </w:tabs>
        <w:autoSpaceDE w:val="0"/>
        <w:autoSpaceDN w:val="0"/>
        <w:adjustRightInd w:val="0"/>
        <w:spacing w:after="0" w:line="240" w:lineRule="auto"/>
        <w:ind w:left="720"/>
        <w:rPr>
          <w:rFonts w:ascii="Frutiger-Light" w:hAnsi="Frutiger-Light" w:cs="Frutiger-Light"/>
          <w:color w:val="000000"/>
          <w:sz w:val="24"/>
          <w:szCs w:val="24"/>
        </w:rPr>
      </w:pPr>
      <w:r w:rsidRPr="007E47EB">
        <w:rPr>
          <w:rFonts w:ascii="Frutiger-Light" w:hAnsi="Frutiger-Light" w:cs="Frutiger-Light"/>
          <w:color w:val="000000"/>
          <w:sz w:val="24"/>
          <w:szCs w:val="24"/>
        </w:rPr>
        <w:t>Ensure information and records  about staff and children are only accessible to those who have a right or professional need to see them</w:t>
      </w:r>
      <w:r>
        <w:rPr>
          <w:rFonts w:ascii="Frutiger-Light" w:hAnsi="Frutiger-Light" w:cs="Frutiger-Light"/>
          <w:color w:val="000000"/>
          <w:sz w:val="24"/>
          <w:szCs w:val="24"/>
        </w:rPr>
        <w:t xml:space="preserve"> will do so</w:t>
      </w:r>
    </w:p>
    <w:p w:rsidR="009F776C" w:rsidRDefault="009F776C" w:rsidP="00AD3199">
      <w:pPr>
        <w:autoSpaceDE w:val="0"/>
        <w:autoSpaceDN w:val="0"/>
        <w:adjustRightInd w:val="0"/>
        <w:spacing w:after="0" w:line="240" w:lineRule="auto"/>
        <w:rPr>
          <w:rFonts w:ascii="Frutiger-Light" w:hAnsi="Frutiger-Light" w:cs="Frutiger-Light"/>
          <w:color w:val="000000"/>
          <w:sz w:val="24"/>
          <w:szCs w:val="24"/>
        </w:rPr>
      </w:pPr>
      <w:r>
        <w:rPr>
          <w:rFonts w:ascii="Frutiger-Light" w:hAnsi="Frutiger-Light" w:cs="Frutiger-Light"/>
          <w:color w:val="000000"/>
          <w:sz w:val="24"/>
          <w:szCs w:val="24"/>
        </w:rPr>
        <w:t>.</w:t>
      </w:r>
    </w:p>
    <w:p w:rsidR="009F776C" w:rsidRPr="00D76F16" w:rsidRDefault="009F776C" w:rsidP="00D76F16">
      <w:pPr>
        <w:pStyle w:val="Default"/>
        <w:numPr>
          <w:ilvl w:val="0"/>
          <w:numId w:val="3"/>
        </w:numPr>
        <w:rPr>
          <w:rFonts w:ascii="Frutiger-Light" w:hAnsi="Frutiger-Light" w:cs="Frutiger-Light"/>
        </w:rPr>
      </w:pPr>
      <w:r w:rsidRPr="00D76F16">
        <w:t xml:space="preserve">We will ensure that </w:t>
      </w:r>
      <w:r w:rsidR="00E323DF">
        <w:t>the office is available for staff to</w:t>
      </w:r>
      <w:r w:rsidRPr="00D76F16">
        <w:t xml:space="preserve"> talk to parents and </w:t>
      </w:r>
      <w:r>
        <w:t>or carers confidentially</w:t>
      </w:r>
      <w:r w:rsidRPr="00D76F16">
        <w:t xml:space="preserve"> </w:t>
      </w:r>
      <w:r w:rsidR="00E323DF">
        <w:t>when required.</w:t>
      </w:r>
    </w:p>
    <w:p w:rsidR="009F776C" w:rsidRPr="00D76F16" w:rsidRDefault="009F776C" w:rsidP="00D76F16">
      <w:pPr>
        <w:pStyle w:val="Default"/>
        <w:ind w:left="360"/>
        <w:rPr>
          <w:rFonts w:ascii="Frutiger-Light" w:hAnsi="Frutiger-Light" w:cs="Frutiger-Light"/>
        </w:rPr>
      </w:pPr>
    </w:p>
    <w:p w:rsidR="009F776C" w:rsidRPr="007E47EB" w:rsidRDefault="009F776C" w:rsidP="00D76F16">
      <w:pPr>
        <w:pStyle w:val="Default"/>
        <w:numPr>
          <w:ilvl w:val="0"/>
          <w:numId w:val="3"/>
        </w:numPr>
        <w:rPr>
          <w:rFonts w:ascii="Frutiger-Light" w:hAnsi="Frutiger-Light" w:cs="Frutiger-Light"/>
        </w:rPr>
      </w:pPr>
      <w:r w:rsidRPr="007E47EB">
        <w:rPr>
          <w:rFonts w:ascii="Frutiger-Light" w:hAnsi="Frutiger-Light" w:cs="Frutiger-Light"/>
        </w:rPr>
        <w:t>Ensure records relating to individual children are retained</w:t>
      </w:r>
      <w:r w:rsidR="00E323DF">
        <w:rPr>
          <w:rFonts w:ascii="Frutiger-Light" w:hAnsi="Frutiger-Light" w:cs="Frutiger-Light"/>
        </w:rPr>
        <w:t xml:space="preserve"> in safe storage</w:t>
      </w:r>
      <w:r w:rsidRPr="007E47EB">
        <w:rPr>
          <w:rFonts w:ascii="Frutiger-Light" w:hAnsi="Frutiger-Light" w:cs="Frutiger-Light"/>
        </w:rPr>
        <w:t xml:space="preserve"> for </w:t>
      </w:r>
      <w:r w:rsidR="00E323DF">
        <w:rPr>
          <w:rFonts w:ascii="Frutiger-Light" w:hAnsi="Frutiger-Light" w:cs="Frutiger-Light"/>
        </w:rPr>
        <w:t xml:space="preserve">7 years </w:t>
      </w:r>
      <w:r w:rsidRPr="007E47EB">
        <w:rPr>
          <w:rFonts w:ascii="Frutiger-Light" w:hAnsi="Frutiger-Light" w:cs="Frutiger-Light"/>
        </w:rPr>
        <w:t>after the children have left the Provision</w:t>
      </w:r>
    </w:p>
    <w:p w:rsidR="009F776C" w:rsidRDefault="009F776C" w:rsidP="00AD3199">
      <w:pPr>
        <w:autoSpaceDE w:val="0"/>
        <w:autoSpaceDN w:val="0"/>
        <w:adjustRightInd w:val="0"/>
        <w:spacing w:after="0" w:line="240" w:lineRule="auto"/>
        <w:rPr>
          <w:rFonts w:ascii="Frutiger-Light" w:hAnsi="Frutiger-Light" w:cs="Frutiger-Light"/>
          <w:color w:val="000000"/>
          <w:sz w:val="24"/>
          <w:szCs w:val="24"/>
        </w:rPr>
      </w:pPr>
    </w:p>
    <w:p w:rsidR="009F776C" w:rsidRDefault="009F776C" w:rsidP="00E323DF">
      <w:pPr>
        <w:autoSpaceDE w:val="0"/>
        <w:autoSpaceDN w:val="0"/>
        <w:adjustRightInd w:val="0"/>
        <w:spacing w:after="0" w:line="240" w:lineRule="auto"/>
        <w:jc w:val="both"/>
        <w:rPr>
          <w:rFonts w:ascii="Frutiger-Light" w:hAnsi="Frutiger-Light" w:cs="Frutiger-Light"/>
          <w:color w:val="000000"/>
          <w:sz w:val="24"/>
          <w:szCs w:val="24"/>
        </w:rPr>
      </w:pPr>
      <w:r w:rsidRPr="007E47EB">
        <w:rPr>
          <w:rFonts w:ascii="Frutiger-Light" w:hAnsi="Frutiger-Light" w:cs="Frutiger-Light"/>
          <w:color w:val="000000"/>
          <w:sz w:val="24"/>
          <w:szCs w:val="24"/>
        </w:rPr>
        <w:t>Any parent bringing a child into the setting or working as a helper will be in close contact with other people’s children and may learn things about them that they would not otherwise know. Children may tell others things about themselves and their families or they may observe things that allow</w:t>
      </w:r>
      <w:r>
        <w:rPr>
          <w:rFonts w:ascii="Frutiger-Light" w:hAnsi="Frutiger-Light" w:cs="Frutiger-Light"/>
          <w:color w:val="000000"/>
          <w:sz w:val="24"/>
          <w:szCs w:val="24"/>
        </w:rPr>
        <w:t xml:space="preserve"> them to draw conclusions. This information is personal and private and must be treated with respect and in total confidence, sharing only with identified people in the setting.</w:t>
      </w:r>
    </w:p>
    <w:p w:rsidR="009F776C" w:rsidRDefault="009F776C" w:rsidP="004917D1">
      <w:pPr>
        <w:pStyle w:val="Title"/>
        <w:rPr>
          <w:rFonts w:ascii="Arial" w:hAnsi="Arial" w:cs="Arial"/>
          <w:color w:val="auto"/>
          <w:sz w:val="24"/>
          <w:szCs w:val="24"/>
        </w:rPr>
      </w:pPr>
    </w:p>
    <w:p w:rsidR="009F776C" w:rsidRDefault="009F776C" w:rsidP="00E850EE">
      <w:pPr>
        <w:autoSpaceDE w:val="0"/>
        <w:autoSpaceDN w:val="0"/>
        <w:adjustRightInd w:val="0"/>
        <w:spacing w:after="0" w:line="240" w:lineRule="auto"/>
        <w:rPr>
          <w:rFonts w:ascii="Arial" w:hAnsi="Arial" w:cs="Arial"/>
          <w:sz w:val="24"/>
          <w:szCs w:val="24"/>
        </w:rPr>
      </w:pPr>
    </w:p>
    <w:p w:rsidR="009F776C" w:rsidRDefault="009F776C" w:rsidP="00E850EE">
      <w:pPr>
        <w:autoSpaceDE w:val="0"/>
        <w:autoSpaceDN w:val="0"/>
        <w:adjustRightInd w:val="0"/>
        <w:spacing w:after="0" w:line="240" w:lineRule="auto"/>
        <w:rPr>
          <w:rFonts w:ascii="Arial" w:hAnsi="Arial" w:cs="Arial"/>
          <w:sz w:val="24"/>
          <w:szCs w:val="24"/>
        </w:rPr>
      </w:pPr>
    </w:p>
    <w:p w:rsidR="009F776C" w:rsidRDefault="009F776C" w:rsidP="008E4C65">
      <w:pPr>
        <w:pStyle w:val="Title"/>
        <w:jc w:val="left"/>
        <w:rPr>
          <w:rFonts w:ascii="Arial" w:hAnsi="Arial" w:cs="Arial"/>
          <w:b w:val="0"/>
          <w:bCs w:val="0"/>
          <w:sz w:val="32"/>
          <w:szCs w:val="32"/>
        </w:rPr>
      </w:pPr>
      <w:bookmarkStart w:id="0" w:name="_GoBack"/>
      <w:bookmarkEnd w:id="0"/>
    </w:p>
    <w:p w:rsidR="009F776C" w:rsidRDefault="009F776C" w:rsidP="004917D1">
      <w:pPr>
        <w:jc w:val="center"/>
      </w:pPr>
    </w:p>
    <w:sectPr w:rsidR="009F776C" w:rsidSect="002D71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67E"/>
    <w:multiLevelType w:val="hybridMultilevel"/>
    <w:tmpl w:val="85404D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1C31354"/>
    <w:multiLevelType w:val="hybridMultilevel"/>
    <w:tmpl w:val="4300E46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297472D3"/>
    <w:multiLevelType w:val="hybridMultilevel"/>
    <w:tmpl w:val="EAA8E5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FED4ACD"/>
    <w:multiLevelType w:val="hybridMultilevel"/>
    <w:tmpl w:val="F1D628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D1"/>
    <w:rsid w:val="00032405"/>
    <w:rsid w:val="000727B6"/>
    <w:rsid w:val="00126BCA"/>
    <w:rsid w:val="00144B90"/>
    <w:rsid w:val="001E78FD"/>
    <w:rsid w:val="002B3EB2"/>
    <w:rsid w:val="002D714E"/>
    <w:rsid w:val="002F5FBC"/>
    <w:rsid w:val="00374399"/>
    <w:rsid w:val="004917D1"/>
    <w:rsid w:val="004C7CA9"/>
    <w:rsid w:val="0061530F"/>
    <w:rsid w:val="00617F4E"/>
    <w:rsid w:val="006E3490"/>
    <w:rsid w:val="007B327A"/>
    <w:rsid w:val="007B714C"/>
    <w:rsid w:val="007E47EB"/>
    <w:rsid w:val="00843B5D"/>
    <w:rsid w:val="008E02D4"/>
    <w:rsid w:val="008E4C65"/>
    <w:rsid w:val="00910E61"/>
    <w:rsid w:val="00952432"/>
    <w:rsid w:val="009F776C"/>
    <w:rsid w:val="00AD3199"/>
    <w:rsid w:val="00B10BCD"/>
    <w:rsid w:val="00C10C38"/>
    <w:rsid w:val="00C57444"/>
    <w:rsid w:val="00C97B59"/>
    <w:rsid w:val="00CB0FC8"/>
    <w:rsid w:val="00D76F16"/>
    <w:rsid w:val="00E323DF"/>
    <w:rsid w:val="00E850EE"/>
    <w:rsid w:val="00EC37AD"/>
    <w:rsid w:val="00F43AB6"/>
    <w:rsid w:val="00F97ED2"/>
    <w:rsid w:val="00FF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basedOn w:val="DefaultParagraphFont"/>
    <w:link w:val="Title"/>
    <w:uiPriority w:val="99"/>
    <w:locked/>
    <w:rsid w:val="004917D1"/>
    <w:rPr>
      <w:rFonts w:ascii="Comic Sans MS" w:hAnsi="Comic Sans MS" w:cs="Comic Sans MS"/>
      <w:b/>
      <w:bCs/>
      <w:color w:val="008000"/>
      <w:sz w:val="20"/>
      <w:szCs w:val="20"/>
    </w:rPr>
  </w:style>
  <w:style w:type="paragraph" w:styleId="ListParagraph">
    <w:name w:val="List Paragraph"/>
    <w:basedOn w:val="Normal"/>
    <w:uiPriority w:val="99"/>
    <w:qFormat/>
    <w:rsid w:val="007E47EB"/>
    <w:pPr>
      <w:ind w:left="720"/>
    </w:pPr>
  </w:style>
  <w:style w:type="paragraph" w:customStyle="1" w:styleId="Default">
    <w:name w:val="Default"/>
    <w:uiPriority w:val="99"/>
    <w:rsid w:val="00D76F16"/>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basedOn w:val="DefaultParagraphFont"/>
    <w:link w:val="Title"/>
    <w:uiPriority w:val="99"/>
    <w:locked/>
    <w:rsid w:val="004917D1"/>
    <w:rPr>
      <w:rFonts w:ascii="Comic Sans MS" w:hAnsi="Comic Sans MS" w:cs="Comic Sans MS"/>
      <w:b/>
      <w:bCs/>
      <w:color w:val="008000"/>
      <w:sz w:val="20"/>
      <w:szCs w:val="20"/>
    </w:rPr>
  </w:style>
  <w:style w:type="paragraph" w:styleId="ListParagraph">
    <w:name w:val="List Paragraph"/>
    <w:basedOn w:val="Normal"/>
    <w:uiPriority w:val="99"/>
    <w:qFormat/>
    <w:rsid w:val="007E47EB"/>
    <w:pPr>
      <w:ind w:left="720"/>
    </w:pPr>
  </w:style>
  <w:style w:type="paragraph" w:customStyle="1" w:styleId="Default">
    <w:name w:val="Default"/>
    <w:uiPriority w:val="99"/>
    <w:rsid w:val="00D76F1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4572">
      <w:marLeft w:val="0"/>
      <w:marRight w:val="0"/>
      <w:marTop w:val="0"/>
      <w:marBottom w:val="0"/>
      <w:divBdr>
        <w:top w:val="none" w:sz="0" w:space="0" w:color="auto"/>
        <w:left w:val="none" w:sz="0" w:space="0" w:color="auto"/>
        <w:bottom w:val="none" w:sz="0" w:space="0" w:color="auto"/>
        <w:right w:val="none" w:sz="0" w:space="0" w:color="auto"/>
      </w:divBdr>
    </w:div>
    <w:div w:id="1265504573">
      <w:marLeft w:val="0"/>
      <w:marRight w:val="0"/>
      <w:marTop w:val="0"/>
      <w:marBottom w:val="0"/>
      <w:divBdr>
        <w:top w:val="none" w:sz="0" w:space="0" w:color="auto"/>
        <w:left w:val="none" w:sz="0" w:space="0" w:color="auto"/>
        <w:bottom w:val="none" w:sz="0" w:space="0" w:color="auto"/>
        <w:right w:val="none" w:sz="0" w:space="0" w:color="auto"/>
      </w:divBdr>
    </w:div>
    <w:div w:id="1820614889">
      <w:bodyDiv w:val="1"/>
      <w:marLeft w:val="0"/>
      <w:marRight w:val="0"/>
      <w:marTop w:val="0"/>
      <w:marBottom w:val="0"/>
      <w:divBdr>
        <w:top w:val="none" w:sz="0" w:space="0" w:color="auto"/>
        <w:left w:val="none" w:sz="0" w:space="0" w:color="auto"/>
        <w:bottom w:val="none" w:sz="0" w:space="0" w:color="auto"/>
        <w:right w:val="none" w:sz="0" w:space="0" w:color="auto"/>
      </w:divBdr>
    </w:div>
    <w:div w:id="18731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Rutland County Council</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beltonpreschool@btconnect.com</cp:lastModifiedBy>
  <cp:revision>5</cp:revision>
  <dcterms:created xsi:type="dcterms:W3CDTF">2013-12-19T11:18:00Z</dcterms:created>
  <dcterms:modified xsi:type="dcterms:W3CDTF">2014-01-21T10:08:00Z</dcterms:modified>
</cp:coreProperties>
</file>