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D3" w:rsidRDefault="00484143" w:rsidP="00A00BD3">
      <w:pPr>
        <w:pStyle w:val="Title"/>
        <w:ind w:left="2160" w:firstLine="720"/>
        <w:jc w:val="left"/>
        <w:rPr>
          <w:rFonts w:ascii="Arial" w:hAnsi="Arial" w:cs="Arial"/>
          <w:color w:val="auto"/>
          <w:sz w:val="24"/>
          <w:szCs w:val="24"/>
        </w:rPr>
      </w:pPr>
      <w:r>
        <w:rPr>
          <w:noProof/>
          <w:lang w:eastAsia="en-GB"/>
        </w:rPr>
        <w:drawing>
          <wp:anchor distT="0" distB="0" distL="114300" distR="114300" simplePos="0" relativeHeight="251658240" behindDoc="1" locked="0" layoutInCell="1" allowOverlap="1">
            <wp:simplePos x="0" y="0"/>
            <wp:positionH relativeFrom="column">
              <wp:posOffset>-294640</wp:posOffset>
            </wp:positionH>
            <wp:positionV relativeFrom="paragraph">
              <wp:posOffset>-106680</wp:posOffset>
            </wp:positionV>
            <wp:extent cx="1790065" cy="1431925"/>
            <wp:effectExtent l="0" t="0" r="635" b="0"/>
            <wp:wrapNone/>
            <wp:docPr id="3" name="Picture 1" descr="logo 0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01 -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431925"/>
                    </a:xfrm>
                    <a:prstGeom prst="rect">
                      <a:avLst/>
                    </a:prstGeom>
                    <a:noFill/>
                  </pic:spPr>
                </pic:pic>
              </a:graphicData>
            </a:graphic>
            <wp14:sizeRelH relativeFrom="margin">
              <wp14:pctWidth>0</wp14:pctWidth>
            </wp14:sizeRelH>
            <wp14:sizeRelV relativeFrom="margin">
              <wp14:pctHeight>0</wp14:pctHeight>
            </wp14:sizeRelV>
          </wp:anchor>
        </w:drawing>
      </w:r>
    </w:p>
    <w:p w:rsidR="00A00BD3" w:rsidRDefault="00A00BD3" w:rsidP="00A00BD3">
      <w:pPr>
        <w:pStyle w:val="Title"/>
        <w:ind w:left="2160" w:firstLine="720"/>
        <w:jc w:val="left"/>
        <w:rPr>
          <w:rFonts w:ascii="Arial" w:hAnsi="Arial" w:cs="Arial"/>
          <w:color w:val="auto"/>
          <w:sz w:val="24"/>
          <w:szCs w:val="24"/>
        </w:rPr>
      </w:pPr>
    </w:p>
    <w:p w:rsidR="00E9627D" w:rsidRPr="00A00BD3" w:rsidRDefault="00A00BD3" w:rsidP="00A00BD3">
      <w:pPr>
        <w:pStyle w:val="Title"/>
        <w:rPr>
          <w:rFonts w:ascii="Arial" w:hAnsi="Arial" w:cs="Arial"/>
          <w:b w:val="0"/>
          <w:bCs w:val="0"/>
          <w:sz w:val="32"/>
          <w:szCs w:val="32"/>
        </w:rPr>
      </w:pPr>
      <w:r>
        <w:rPr>
          <w:rFonts w:ascii="Arial" w:hAnsi="Arial" w:cs="Arial"/>
          <w:color w:val="auto"/>
          <w:sz w:val="24"/>
          <w:szCs w:val="24"/>
        </w:rPr>
        <w:t>Early Years Foundation Stage</w:t>
      </w:r>
    </w:p>
    <w:p w:rsidR="00E9627D" w:rsidRDefault="00E9627D" w:rsidP="00A00BD3">
      <w:pPr>
        <w:pStyle w:val="Title"/>
        <w:rPr>
          <w:rFonts w:ascii="Arial" w:hAnsi="Arial" w:cs="Arial"/>
          <w:color w:val="auto"/>
          <w:sz w:val="24"/>
          <w:szCs w:val="24"/>
        </w:rPr>
      </w:pPr>
    </w:p>
    <w:p w:rsidR="002C2EE3" w:rsidRDefault="002C2EE3" w:rsidP="002C2EE3">
      <w:pPr>
        <w:autoSpaceDE w:val="0"/>
        <w:autoSpaceDN w:val="0"/>
        <w:adjustRightInd w:val="0"/>
        <w:spacing w:after="0" w:line="240" w:lineRule="auto"/>
        <w:jc w:val="center"/>
        <w:rPr>
          <w:rFonts w:eastAsia="Times New Roman"/>
          <w:b/>
          <w:sz w:val="28"/>
          <w:szCs w:val="28"/>
          <w:u w:val="single"/>
        </w:rPr>
      </w:pPr>
      <w:r w:rsidRPr="002C2EE3">
        <w:rPr>
          <w:rFonts w:eastAsia="Times New Roman"/>
          <w:b/>
          <w:sz w:val="28"/>
          <w:szCs w:val="28"/>
        </w:rPr>
        <w:tab/>
      </w:r>
      <w:r w:rsidRPr="002C2EE3">
        <w:rPr>
          <w:rFonts w:eastAsia="Times New Roman"/>
          <w:b/>
          <w:sz w:val="28"/>
          <w:szCs w:val="28"/>
        </w:rPr>
        <w:tab/>
      </w:r>
      <w:r w:rsidRPr="00452C8D">
        <w:rPr>
          <w:rFonts w:eastAsia="Times New Roman"/>
          <w:b/>
          <w:sz w:val="28"/>
          <w:szCs w:val="28"/>
          <w:u w:val="single"/>
        </w:rPr>
        <w:t>Policy for Belton Pre-School Staff Professional Development,</w:t>
      </w:r>
    </w:p>
    <w:p w:rsidR="00A00BD3" w:rsidRDefault="002C2EE3" w:rsidP="002C2EE3">
      <w:pPr>
        <w:autoSpaceDE w:val="0"/>
        <w:autoSpaceDN w:val="0"/>
        <w:adjustRightInd w:val="0"/>
        <w:spacing w:after="0" w:line="240" w:lineRule="auto"/>
        <w:jc w:val="center"/>
        <w:rPr>
          <w:rFonts w:ascii="Arial" w:hAnsi="Arial" w:cs="Arial"/>
          <w:sz w:val="24"/>
          <w:szCs w:val="24"/>
        </w:rPr>
      </w:pPr>
      <w:r>
        <w:rPr>
          <w:rFonts w:eastAsia="Times New Roman"/>
          <w:b/>
          <w:sz w:val="28"/>
          <w:szCs w:val="28"/>
        </w:rPr>
        <w:tab/>
      </w:r>
      <w:r w:rsidRPr="00452C8D">
        <w:rPr>
          <w:rFonts w:eastAsia="Times New Roman"/>
          <w:b/>
          <w:sz w:val="28"/>
          <w:szCs w:val="28"/>
          <w:u w:val="single"/>
        </w:rPr>
        <w:t>Training and Teaching</w:t>
      </w:r>
      <w:r w:rsidRPr="00452C8D">
        <w:rPr>
          <w:rFonts w:eastAsia="Times New Roman"/>
        </w:rPr>
        <w:br/>
      </w:r>
    </w:p>
    <w:p w:rsidR="00A00BD3" w:rsidRDefault="00A00BD3" w:rsidP="007F76BD">
      <w:pPr>
        <w:autoSpaceDE w:val="0"/>
        <w:autoSpaceDN w:val="0"/>
        <w:adjustRightInd w:val="0"/>
        <w:spacing w:after="0" w:line="240" w:lineRule="auto"/>
        <w:rPr>
          <w:rFonts w:ascii="Arial" w:hAnsi="Arial" w:cs="Arial"/>
          <w:sz w:val="24"/>
          <w:szCs w:val="24"/>
        </w:rPr>
      </w:pPr>
    </w:p>
    <w:p w:rsidR="00A00BD3" w:rsidRDefault="00A00BD3" w:rsidP="007F76BD">
      <w:pPr>
        <w:autoSpaceDE w:val="0"/>
        <w:autoSpaceDN w:val="0"/>
        <w:adjustRightInd w:val="0"/>
        <w:spacing w:after="0" w:line="240" w:lineRule="auto"/>
        <w:rPr>
          <w:rFonts w:ascii="Arial" w:hAnsi="Arial" w:cs="Arial"/>
          <w:sz w:val="24"/>
          <w:szCs w:val="24"/>
        </w:rPr>
      </w:pPr>
    </w:p>
    <w:p w:rsidR="002C2EE3" w:rsidRDefault="002C2EE3" w:rsidP="002C2EE3">
      <w:pPr>
        <w:pStyle w:val="ListParagraph"/>
        <w:numPr>
          <w:ilvl w:val="0"/>
          <w:numId w:val="10"/>
        </w:numPr>
        <w:spacing w:after="160" w:line="259" w:lineRule="auto"/>
        <w:contextualSpacing/>
        <w:rPr>
          <w:rFonts w:eastAsia="Times New Roman"/>
        </w:rPr>
      </w:pPr>
      <w:r w:rsidRPr="00452C8D">
        <w:rPr>
          <w:rFonts w:eastAsia="Times New Roman"/>
        </w:rPr>
        <w:t>To develop a system to raise the quality of te</w:t>
      </w:r>
      <w:r>
        <w:rPr>
          <w:rFonts w:eastAsia="Times New Roman"/>
        </w:rPr>
        <w:t>aching across the pre-school.</w:t>
      </w:r>
    </w:p>
    <w:p w:rsidR="002C2EE3" w:rsidRDefault="002C2EE3" w:rsidP="002C2EE3">
      <w:pPr>
        <w:pStyle w:val="ListParagraph"/>
        <w:numPr>
          <w:ilvl w:val="0"/>
          <w:numId w:val="10"/>
        </w:numPr>
        <w:spacing w:after="160" w:line="259" w:lineRule="auto"/>
        <w:contextualSpacing/>
        <w:rPr>
          <w:rFonts w:eastAsia="Times New Roman"/>
        </w:rPr>
      </w:pPr>
      <w:r w:rsidRPr="00452C8D">
        <w:rPr>
          <w:rFonts w:eastAsia="Times New Roman"/>
        </w:rPr>
        <w:t>To engage and enthuse staff in the</w:t>
      </w:r>
      <w:r>
        <w:rPr>
          <w:rFonts w:eastAsia="Times New Roman"/>
        </w:rPr>
        <w:t>ir own professional development.</w:t>
      </w:r>
    </w:p>
    <w:p w:rsidR="002C2EE3" w:rsidRDefault="002C2EE3" w:rsidP="002C2EE3">
      <w:pPr>
        <w:pStyle w:val="ListParagraph"/>
        <w:numPr>
          <w:ilvl w:val="0"/>
          <w:numId w:val="10"/>
        </w:numPr>
        <w:spacing w:after="160" w:line="259" w:lineRule="auto"/>
        <w:contextualSpacing/>
        <w:rPr>
          <w:rFonts w:eastAsia="Times New Roman"/>
        </w:rPr>
      </w:pPr>
      <w:r w:rsidRPr="00452C8D">
        <w:rPr>
          <w:rFonts w:eastAsia="Times New Roman"/>
        </w:rPr>
        <w:t>To build a programme of new, interesting and amb</w:t>
      </w:r>
      <w:r>
        <w:rPr>
          <w:rFonts w:eastAsia="Times New Roman"/>
        </w:rPr>
        <w:t>itious training initiatives.</w:t>
      </w:r>
    </w:p>
    <w:p w:rsid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To observe and evaluate staff practice more accurately and effectively in order to raise the overall quality of      teaching.</w:t>
      </w:r>
    </w:p>
    <w:p w:rsid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To offer meaningful, fair, informative and well-communicated appraisals</w:t>
      </w:r>
      <w:r>
        <w:rPr>
          <w:rFonts w:eastAsia="Times New Roman"/>
        </w:rPr>
        <w:t>.</w:t>
      </w:r>
    </w:p>
    <w:p w:rsid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To empower individuals who work in the pre-school and ensure that all staff strive for continuous improvement in the</w:t>
      </w:r>
      <w:r>
        <w:rPr>
          <w:rFonts w:eastAsia="Times New Roman"/>
        </w:rPr>
        <w:t xml:space="preserve"> setting and their own practice</w:t>
      </w:r>
    </w:p>
    <w:p w:rsid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Above all else, to deliver a high standard of care and EY education to all children who attend the pre-school</w:t>
      </w:r>
      <w:r w:rsidRPr="002C2EE3">
        <w:rPr>
          <w:rFonts w:eastAsia="Times New Roman"/>
        </w:rPr>
        <w:br/>
      </w:r>
      <w:r w:rsidRPr="002C2EE3">
        <w:rPr>
          <w:rFonts w:eastAsia="Times New Roman"/>
        </w:rPr>
        <w:br/>
      </w:r>
      <w:r w:rsidRPr="002C2EE3">
        <w:rPr>
          <w:rFonts w:eastAsia="Times New Roman"/>
          <w:b/>
          <w:u w:val="single"/>
        </w:rPr>
        <w:t>How we will go about doing this</w:t>
      </w:r>
      <w:r>
        <w:rPr>
          <w:rFonts w:eastAsia="Times New Roman"/>
        </w:rPr>
        <w:t>:</w:t>
      </w:r>
    </w:p>
    <w:p w:rsidR="002C2EE3" w:rsidRDefault="002C2EE3" w:rsidP="002C2EE3">
      <w:pPr>
        <w:pStyle w:val="ListParagraph"/>
        <w:spacing w:after="160" w:line="259" w:lineRule="auto"/>
        <w:ind w:left="1080"/>
        <w:contextualSpacing/>
        <w:rPr>
          <w:rFonts w:eastAsia="Times New Roman"/>
        </w:rPr>
      </w:pPr>
    </w:p>
    <w:p w:rsidR="002C2EE3" w:rsidRP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The manager will share planning and feedback with staff on a daily basis to ensure all involved in the provision of care are aware of any developments or concerns about individual childre</w:t>
      </w:r>
      <w:r>
        <w:rPr>
          <w:rFonts w:eastAsia="Times New Roman"/>
        </w:rPr>
        <w:t xml:space="preserve">n or relevant issues. </w:t>
      </w:r>
    </w:p>
    <w:p w:rsid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 xml:space="preserve">The manager will supervise staff effectively by conducting regular spontaneous as well as planned observations of the staff.  Peer on peer observations should also be used. Feedback will be delivered promptly and documented where possible. A written record of the observation should signed by the observed and observer to record the discussion. All relevant material should to be used </w:t>
      </w:r>
      <w:r>
        <w:rPr>
          <w:rFonts w:eastAsia="Times New Roman"/>
        </w:rPr>
        <w:t xml:space="preserve">to inform staff appraisals. </w:t>
      </w:r>
    </w:p>
    <w:p w:rsid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The manager will conduct annual appraisals for staff and review targets and all aspects of these six months later. The same process will be undertaken by members of the committee f</w:t>
      </w:r>
      <w:r>
        <w:rPr>
          <w:rFonts w:eastAsia="Times New Roman"/>
        </w:rPr>
        <w:t xml:space="preserve">or the manager's appraisal. </w:t>
      </w:r>
    </w:p>
    <w:p w:rsid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Appraisals and ongoing communication between the manager and staff will identify individual training needs and be used to tailor a professional developmen</w:t>
      </w:r>
      <w:r>
        <w:rPr>
          <w:rFonts w:eastAsia="Times New Roman"/>
        </w:rPr>
        <w:t>t plan for each practitioner</w:t>
      </w:r>
    </w:p>
    <w:p w:rsid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The manager and staff will participate in any training or conferences offered by the local authorit</w:t>
      </w:r>
      <w:r>
        <w:rPr>
          <w:rFonts w:eastAsia="Times New Roman"/>
        </w:rPr>
        <w:t>y or any other relevant body</w:t>
      </w:r>
    </w:p>
    <w:p w:rsid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Staff will take part in any additional training organise</w:t>
      </w:r>
      <w:r>
        <w:rPr>
          <w:rFonts w:eastAsia="Times New Roman"/>
        </w:rPr>
        <w:t xml:space="preserve">d or offered by the setting </w:t>
      </w:r>
    </w:p>
    <w:p w:rsid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Any training that has taken place in addition to mandatory training will be shared in a formal way amongst all staff and be used by all to improve teaching</w:t>
      </w:r>
      <w:r>
        <w:rPr>
          <w:rFonts w:eastAsia="Times New Roman"/>
        </w:rPr>
        <w:t xml:space="preserve"> and care across the setting</w:t>
      </w:r>
    </w:p>
    <w:p w:rsid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Staff will ensure that training they undertake is used to positive effect in the setting and supports better outcomes for the childre</w:t>
      </w:r>
      <w:r>
        <w:rPr>
          <w:rFonts w:eastAsia="Times New Roman"/>
        </w:rPr>
        <w:t xml:space="preserve">n's Early years development </w:t>
      </w:r>
    </w:p>
    <w:p w:rsid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Staff will be well-informed about documentation and policies that relate</w:t>
      </w:r>
      <w:r>
        <w:rPr>
          <w:rFonts w:eastAsia="Times New Roman"/>
        </w:rPr>
        <w:t xml:space="preserve"> to </w:t>
      </w:r>
      <w:proofErr w:type="gramStart"/>
      <w:r>
        <w:rPr>
          <w:rFonts w:eastAsia="Times New Roman"/>
        </w:rPr>
        <w:t>Early</w:t>
      </w:r>
      <w:proofErr w:type="gramEnd"/>
      <w:r>
        <w:rPr>
          <w:rFonts w:eastAsia="Times New Roman"/>
        </w:rPr>
        <w:t xml:space="preserve"> years education. </w:t>
      </w:r>
    </w:p>
    <w:p w:rsid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 xml:space="preserve">Staff will participate in visits to other settings and identify new ideas or methods of teaching that would benefit the pre-school. They should work in conjunction with the rest of the staff to introduce these where appropriate. </w:t>
      </w:r>
    </w:p>
    <w:p w:rsidR="002C2EE3" w:rsidRPr="002C2EE3" w:rsidRDefault="002C2EE3" w:rsidP="002C2EE3">
      <w:pPr>
        <w:pStyle w:val="ListParagraph"/>
        <w:numPr>
          <w:ilvl w:val="0"/>
          <w:numId w:val="10"/>
        </w:numPr>
        <w:spacing w:after="160" w:line="259" w:lineRule="auto"/>
        <w:contextualSpacing/>
        <w:rPr>
          <w:rFonts w:eastAsia="Times New Roman"/>
        </w:rPr>
      </w:pPr>
      <w:r w:rsidRPr="002C2EE3">
        <w:rPr>
          <w:rFonts w:eastAsia="Times New Roman"/>
        </w:rPr>
        <w:t xml:space="preserve">The Committee and Staff will appoint a Continuous Improvement Lead who will work to promote new </w:t>
      </w:r>
      <w:proofErr w:type="gramStart"/>
      <w:r w:rsidRPr="002C2EE3">
        <w:rPr>
          <w:rFonts w:eastAsia="Times New Roman"/>
        </w:rPr>
        <w:t>ideas,</w:t>
      </w:r>
      <w:proofErr w:type="gramEnd"/>
      <w:r w:rsidRPr="002C2EE3">
        <w:rPr>
          <w:rFonts w:eastAsia="Times New Roman"/>
        </w:rPr>
        <w:t xml:space="preserve"> and genera improvement in teaching and practice across the pre-school.</w:t>
      </w:r>
      <w:r w:rsidRPr="002C2EE3">
        <w:rPr>
          <w:rFonts w:eastAsia="Times New Roman"/>
        </w:rPr>
        <w:br/>
      </w:r>
      <w:r w:rsidRPr="002C2EE3">
        <w:rPr>
          <w:rFonts w:eastAsia="Times New Roman"/>
        </w:rPr>
        <w:br/>
      </w:r>
    </w:p>
    <w:p w:rsidR="002C2EE3" w:rsidRPr="00452C8D" w:rsidRDefault="002C2EE3" w:rsidP="002C2EE3">
      <w:pPr>
        <w:pStyle w:val="ListParagraph"/>
        <w:ind w:left="360"/>
        <w:rPr>
          <w:rFonts w:eastAsia="Times New Roman"/>
        </w:rPr>
      </w:pPr>
    </w:p>
    <w:p w:rsidR="002C2EE3" w:rsidRDefault="002C2EE3" w:rsidP="002C2EE3"/>
    <w:p w:rsidR="002C2EE3" w:rsidRDefault="002C2EE3" w:rsidP="002C2EE3"/>
    <w:p w:rsidR="002C2EE3" w:rsidRDefault="002C2EE3" w:rsidP="002C2EE3"/>
    <w:p w:rsidR="002C2EE3" w:rsidRDefault="002C2EE3" w:rsidP="002C2EE3"/>
    <w:p w:rsidR="002C2EE3" w:rsidRDefault="002C2EE3" w:rsidP="002C2EE3">
      <w:r>
        <w:lastRenderedPageBreak/>
        <w:t>Staff to sign below to acknowledge they have read and understand this policy:</w:t>
      </w:r>
    </w:p>
    <w:p w:rsidR="002C2EE3" w:rsidRDefault="002C2EE3" w:rsidP="002C2EE3"/>
    <w:p w:rsidR="002C2EE3" w:rsidRDefault="002C2EE3" w:rsidP="002C2EE3">
      <w:r>
        <w:t>………………………………………………………………</w:t>
      </w:r>
      <w:r>
        <w:tab/>
        <w:t>Dated: ……………………………</w:t>
      </w:r>
      <w:r>
        <w:tab/>
        <w:t xml:space="preserve">Sandra </w:t>
      </w:r>
      <w:proofErr w:type="spellStart"/>
      <w:r>
        <w:t>Newbon</w:t>
      </w:r>
      <w:proofErr w:type="spellEnd"/>
    </w:p>
    <w:p w:rsidR="002C2EE3" w:rsidRDefault="002C2EE3" w:rsidP="002C2EE3"/>
    <w:p w:rsidR="002C2EE3" w:rsidRDefault="002C2EE3" w:rsidP="002C2EE3">
      <w:r>
        <w:t>………………………………………………………………</w:t>
      </w:r>
      <w:r>
        <w:tab/>
        <w:t>Dated: ……………………………</w:t>
      </w:r>
      <w:r>
        <w:tab/>
        <w:t>Jenny James</w:t>
      </w:r>
    </w:p>
    <w:p w:rsidR="002C2EE3" w:rsidRDefault="002C2EE3" w:rsidP="002C2EE3"/>
    <w:p w:rsidR="002C2EE3" w:rsidRDefault="002C2EE3" w:rsidP="002C2EE3">
      <w:r>
        <w:t>………………………………………………………………</w:t>
      </w:r>
      <w:r>
        <w:tab/>
        <w:t>Dated: ……………………………</w:t>
      </w:r>
      <w:r>
        <w:tab/>
        <w:t>Rachel Eyre</w:t>
      </w:r>
    </w:p>
    <w:p w:rsidR="002C2EE3" w:rsidRDefault="002C2EE3" w:rsidP="002C2EE3"/>
    <w:p w:rsidR="002C2EE3" w:rsidRDefault="002C2EE3" w:rsidP="002C2EE3">
      <w:r>
        <w:t>………………………………………………………………</w:t>
      </w:r>
      <w:r>
        <w:tab/>
        <w:t>Dated: ……………………………</w:t>
      </w:r>
      <w:r>
        <w:tab/>
        <w:t>Jayne Howard</w:t>
      </w:r>
    </w:p>
    <w:p w:rsidR="002C2EE3" w:rsidRDefault="002C2EE3" w:rsidP="002C2EE3"/>
    <w:p w:rsidR="002C2EE3" w:rsidRDefault="002C2EE3" w:rsidP="002C2EE3">
      <w:r>
        <w:t>………………………………………………………………</w:t>
      </w:r>
      <w:r>
        <w:tab/>
        <w:t>Dated: ……………………………</w:t>
      </w:r>
      <w:r>
        <w:tab/>
        <w:t>Dawn Griggs</w:t>
      </w:r>
    </w:p>
    <w:p w:rsidR="002C2EE3" w:rsidRDefault="002C2EE3" w:rsidP="002C2EE3"/>
    <w:p w:rsidR="002C2EE3" w:rsidRDefault="002C2EE3" w:rsidP="002C2EE3">
      <w:r>
        <w:t>………………………………………………………………</w:t>
      </w:r>
      <w:r>
        <w:tab/>
        <w:t>Dated: ……………………………</w:t>
      </w:r>
      <w:r>
        <w:tab/>
        <w:t xml:space="preserve">Louise </w:t>
      </w:r>
      <w:proofErr w:type="spellStart"/>
      <w:r>
        <w:t>De’Ath</w:t>
      </w:r>
      <w:proofErr w:type="spellEnd"/>
    </w:p>
    <w:p w:rsidR="002C2EE3" w:rsidRDefault="002C2EE3" w:rsidP="002C2EE3"/>
    <w:p w:rsidR="002C2EE3" w:rsidRDefault="002C2EE3" w:rsidP="002C2EE3">
      <w:r>
        <w:t>………………………………………………………………</w:t>
      </w:r>
      <w:r>
        <w:tab/>
        <w:t>Dated: ……………………………</w:t>
      </w:r>
      <w:r>
        <w:tab/>
        <w:t>Lydia Harding</w:t>
      </w:r>
    </w:p>
    <w:p w:rsidR="002C2EE3" w:rsidRDefault="002C2EE3" w:rsidP="00FC7B92">
      <w:pPr>
        <w:rPr>
          <w:rFonts w:ascii="Arial" w:hAnsi="Arial" w:cs="Arial"/>
          <w:b/>
          <w:bCs/>
          <w:sz w:val="24"/>
          <w:szCs w:val="24"/>
        </w:rPr>
      </w:pPr>
      <w:r>
        <w:rPr>
          <w:rFonts w:ascii="Arial" w:hAnsi="Arial" w:cs="Arial"/>
          <w:b/>
          <w:bCs/>
          <w:sz w:val="24"/>
          <w:szCs w:val="24"/>
        </w:rPr>
        <w:br/>
      </w:r>
      <w:r>
        <w:rPr>
          <w:rFonts w:ascii="Arial" w:hAnsi="Arial" w:cs="Arial"/>
          <w:b/>
          <w:bCs/>
          <w:sz w:val="24"/>
          <w:szCs w:val="24"/>
        </w:rPr>
        <w:br/>
      </w:r>
    </w:p>
    <w:p w:rsidR="00A3084B" w:rsidRPr="00FC7B92" w:rsidRDefault="00A3084B" w:rsidP="00B713C8">
      <w:pPr>
        <w:spacing w:after="0" w:line="240" w:lineRule="auto"/>
        <w:rPr>
          <w:rFonts w:ascii="Arial" w:hAnsi="Arial" w:cs="Arial"/>
          <w:b/>
          <w:bCs/>
          <w:sz w:val="24"/>
          <w:szCs w:val="24"/>
        </w:rPr>
      </w:pPr>
      <w:bookmarkStart w:id="0" w:name="_GoBack"/>
      <w:bookmarkEnd w:id="0"/>
    </w:p>
    <w:sectPr w:rsidR="00A3084B" w:rsidRPr="00FC7B92" w:rsidSect="00A00BD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FD" w:rsidRDefault="00BB23FD" w:rsidP="00A00BD3">
      <w:pPr>
        <w:spacing w:after="0" w:line="240" w:lineRule="auto"/>
      </w:pPr>
      <w:r>
        <w:separator/>
      </w:r>
    </w:p>
  </w:endnote>
  <w:endnote w:type="continuationSeparator" w:id="0">
    <w:p w:rsidR="00BB23FD" w:rsidRDefault="00BB23FD" w:rsidP="00A0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FD" w:rsidRDefault="00BB23FD" w:rsidP="00A00BD3">
      <w:pPr>
        <w:spacing w:after="0" w:line="240" w:lineRule="auto"/>
      </w:pPr>
      <w:r>
        <w:separator/>
      </w:r>
    </w:p>
  </w:footnote>
  <w:footnote w:type="continuationSeparator" w:id="0">
    <w:p w:rsidR="00BB23FD" w:rsidRDefault="00BB23FD" w:rsidP="00A00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5BB"/>
    <w:multiLevelType w:val="hybridMultilevel"/>
    <w:tmpl w:val="1E5C0136"/>
    <w:lvl w:ilvl="0" w:tplc="14B257BE">
      <w:numFmt w:val="bullet"/>
      <w:lvlText w:val="•"/>
      <w:lvlJc w:val="left"/>
      <w:pPr>
        <w:ind w:left="644"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EA16F09"/>
    <w:multiLevelType w:val="hybridMultilevel"/>
    <w:tmpl w:val="D15C55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60F7E5E"/>
    <w:multiLevelType w:val="hybridMultilevel"/>
    <w:tmpl w:val="BF0CB4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A3F17A4"/>
    <w:multiLevelType w:val="hybridMultilevel"/>
    <w:tmpl w:val="8C7E3CCA"/>
    <w:lvl w:ilvl="0" w:tplc="0809000F">
      <w:start w:val="1"/>
      <w:numFmt w:val="decimal"/>
      <w:lvlText w:val="%1."/>
      <w:lvlJc w:val="left"/>
      <w:pPr>
        <w:tabs>
          <w:tab w:val="num" w:pos="1069"/>
        </w:tabs>
        <w:ind w:left="1069" w:hanging="360"/>
      </w:pPr>
      <w:rPr>
        <w:b w:val="0"/>
        <w:strike w:val="0"/>
        <w:dstrike w:val="0"/>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1282F2C"/>
    <w:multiLevelType w:val="hybridMultilevel"/>
    <w:tmpl w:val="C892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2E017AC"/>
    <w:multiLevelType w:val="hybridMultilevel"/>
    <w:tmpl w:val="AD644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7B457B6"/>
    <w:multiLevelType w:val="hybridMultilevel"/>
    <w:tmpl w:val="725493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F504A15"/>
    <w:multiLevelType w:val="hybridMultilevel"/>
    <w:tmpl w:val="B6046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E11B00"/>
    <w:multiLevelType w:val="hybridMultilevel"/>
    <w:tmpl w:val="FBA0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FC2DBC"/>
    <w:multiLevelType w:val="hybridMultilevel"/>
    <w:tmpl w:val="7D022B64"/>
    <w:lvl w:ilvl="0" w:tplc="14B257BE">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7"/>
  </w:num>
  <w:num w:numId="8">
    <w:abstractNumId w:val="8"/>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37"/>
    <w:rsid w:val="00035593"/>
    <w:rsid w:val="000727B6"/>
    <w:rsid w:val="0010759D"/>
    <w:rsid w:val="002C2EE3"/>
    <w:rsid w:val="002D62AA"/>
    <w:rsid w:val="0034695A"/>
    <w:rsid w:val="0041501E"/>
    <w:rsid w:val="0045171A"/>
    <w:rsid w:val="00484143"/>
    <w:rsid w:val="005D034C"/>
    <w:rsid w:val="006D0F37"/>
    <w:rsid w:val="0074658C"/>
    <w:rsid w:val="00751FE7"/>
    <w:rsid w:val="007B714C"/>
    <w:rsid w:val="007F76BD"/>
    <w:rsid w:val="0081168E"/>
    <w:rsid w:val="00815EBA"/>
    <w:rsid w:val="008436FD"/>
    <w:rsid w:val="00952432"/>
    <w:rsid w:val="009C078A"/>
    <w:rsid w:val="00A00BD3"/>
    <w:rsid w:val="00A3084B"/>
    <w:rsid w:val="00A4096B"/>
    <w:rsid w:val="00A772D6"/>
    <w:rsid w:val="00AF53BC"/>
    <w:rsid w:val="00B67482"/>
    <w:rsid w:val="00B713C8"/>
    <w:rsid w:val="00BB23FD"/>
    <w:rsid w:val="00D50EE9"/>
    <w:rsid w:val="00E9627D"/>
    <w:rsid w:val="00EC03E6"/>
    <w:rsid w:val="00F323DB"/>
    <w:rsid w:val="00F838B2"/>
    <w:rsid w:val="00FB59B2"/>
    <w:rsid w:val="00FC27B3"/>
    <w:rsid w:val="00FC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D0F37"/>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link w:val="Title"/>
    <w:uiPriority w:val="99"/>
    <w:locked/>
    <w:rsid w:val="006D0F37"/>
    <w:rPr>
      <w:rFonts w:ascii="Comic Sans MS" w:hAnsi="Comic Sans MS" w:cs="Comic Sans MS"/>
      <w:b/>
      <w:bCs/>
      <w:color w:val="008000"/>
      <w:sz w:val="20"/>
      <w:szCs w:val="20"/>
    </w:rPr>
  </w:style>
  <w:style w:type="paragraph" w:styleId="ListParagraph">
    <w:name w:val="List Paragraph"/>
    <w:basedOn w:val="Normal"/>
    <w:uiPriority w:val="34"/>
    <w:qFormat/>
    <w:rsid w:val="007F76BD"/>
    <w:pPr>
      <w:ind w:left="720"/>
    </w:pPr>
  </w:style>
  <w:style w:type="paragraph" w:styleId="Header">
    <w:name w:val="header"/>
    <w:basedOn w:val="Normal"/>
    <w:link w:val="HeaderChar"/>
    <w:uiPriority w:val="99"/>
    <w:unhideWhenUsed/>
    <w:rsid w:val="00A00BD3"/>
    <w:pPr>
      <w:tabs>
        <w:tab w:val="center" w:pos="4513"/>
        <w:tab w:val="right" w:pos="9026"/>
      </w:tabs>
    </w:pPr>
  </w:style>
  <w:style w:type="character" w:customStyle="1" w:styleId="HeaderChar">
    <w:name w:val="Header Char"/>
    <w:link w:val="Header"/>
    <w:uiPriority w:val="99"/>
    <w:rsid w:val="00A00BD3"/>
    <w:rPr>
      <w:rFonts w:cs="Calibri"/>
      <w:lang w:val="en-GB"/>
    </w:rPr>
  </w:style>
  <w:style w:type="paragraph" w:styleId="Footer">
    <w:name w:val="footer"/>
    <w:basedOn w:val="Normal"/>
    <w:link w:val="FooterChar"/>
    <w:uiPriority w:val="99"/>
    <w:unhideWhenUsed/>
    <w:rsid w:val="00A00BD3"/>
    <w:pPr>
      <w:tabs>
        <w:tab w:val="center" w:pos="4513"/>
        <w:tab w:val="right" w:pos="9026"/>
      </w:tabs>
    </w:pPr>
  </w:style>
  <w:style w:type="character" w:customStyle="1" w:styleId="FooterChar">
    <w:name w:val="Footer Char"/>
    <w:link w:val="Footer"/>
    <w:uiPriority w:val="99"/>
    <w:rsid w:val="00A00BD3"/>
    <w:rPr>
      <w:rFonts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D0F37"/>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link w:val="Title"/>
    <w:uiPriority w:val="99"/>
    <w:locked/>
    <w:rsid w:val="006D0F37"/>
    <w:rPr>
      <w:rFonts w:ascii="Comic Sans MS" w:hAnsi="Comic Sans MS" w:cs="Comic Sans MS"/>
      <w:b/>
      <w:bCs/>
      <w:color w:val="008000"/>
      <w:sz w:val="20"/>
      <w:szCs w:val="20"/>
    </w:rPr>
  </w:style>
  <w:style w:type="paragraph" w:styleId="ListParagraph">
    <w:name w:val="List Paragraph"/>
    <w:basedOn w:val="Normal"/>
    <w:uiPriority w:val="34"/>
    <w:qFormat/>
    <w:rsid w:val="007F76BD"/>
    <w:pPr>
      <w:ind w:left="720"/>
    </w:pPr>
  </w:style>
  <w:style w:type="paragraph" w:styleId="Header">
    <w:name w:val="header"/>
    <w:basedOn w:val="Normal"/>
    <w:link w:val="HeaderChar"/>
    <w:uiPriority w:val="99"/>
    <w:unhideWhenUsed/>
    <w:rsid w:val="00A00BD3"/>
    <w:pPr>
      <w:tabs>
        <w:tab w:val="center" w:pos="4513"/>
        <w:tab w:val="right" w:pos="9026"/>
      </w:tabs>
    </w:pPr>
  </w:style>
  <w:style w:type="character" w:customStyle="1" w:styleId="HeaderChar">
    <w:name w:val="Header Char"/>
    <w:link w:val="Header"/>
    <w:uiPriority w:val="99"/>
    <w:rsid w:val="00A00BD3"/>
    <w:rPr>
      <w:rFonts w:cs="Calibri"/>
      <w:lang w:val="en-GB"/>
    </w:rPr>
  </w:style>
  <w:style w:type="paragraph" w:styleId="Footer">
    <w:name w:val="footer"/>
    <w:basedOn w:val="Normal"/>
    <w:link w:val="FooterChar"/>
    <w:uiPriority w:val="99"/>
    <w:unhideWhenUsed/>
    <w:rsid w:val="00A00BD3"/>
    <w:pPr>
      <w:tabs>
        <w:tab w:val="center" w:pos="4513"/>
        <w:tab w:val="right" w:pos="9026"/>
      </w:tabs>
    </w:pPr>
  </w:style>
  <w:style w:type="character" w:customStyle="1" w:styleId="FooterChar">
    <w:name w:val="Footer Char"/>
    <w:link w:val="Footer"/>
    <w:uiPriority w:val="99"/>
    <w:rsid w:val="00A00BD3"/>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6580">
      <w:bodyDiv w:val="1"/>
      <w:marLeft w:val="0"/>
      <w:marRight w:val="0"/>
      <w:marTop w:val="0"/>
      <w:marBottom w:val="0"/>
      <w:divBdr>
        <w:top w:val="none" w:sz="0" w:space="0" w:color="auto"/>
        <w:left w:val="none" w:sz="0" w:space="0" w:color="auto"/>
        <w:bottom w:val="none" w:sz="0" w:space="0" w:color="auto"/>
        <w:right w:val="none" w:sz="0" w:space="0" w:color="auto"/>
      </w:divBdr>
    </w:div>
    <w:div w:id="675614464">
      <w:bodyDiv w:val="1"/>
      <w:marLeft w:val="0"/>
      <w:marRight w:val="0"/>
      <w:marTop w:val="0"/>
      <w:marBottom w:val="0"/>
      <w:divBdr>
        <w:top w:val="none" w:sz="0" w:space="0" w:color="auto"/>
        <w:left w:val="none" w:sz="0" w:space="0" w:color="auto"/>
        <w:bottom w:val="none" w:sz="0" w:space="0" w:color="auto"/>
        <w:right w:val="none" w:sz="0" w:space="0" w:color="auto"/>
      </w:divBdr>
    </w:div>
    <w:div w:id="1900893295">
      <w:marLeft w:val="0"/>
      <w:marRight w:val="0"/>
      <w:marTop w:val="0"/>
      <w:marBottom w:val="0"/>
      <w:divBdr>
        <w:top w:val="none" w:sz="0" w:space="0" w:color="auto"/>
        <w:left w:val="none" w:sz="0" w:space="0" w:color="auto"/>
        <w:bottom w:val="none" w:sz="0" w:space="0" w:color="auto"/>
        <w:right w:val="none" w:sz="0" w:space="0" w:color="auto"/>
      </w:divBdr>
    </w:div>
    <w:div w:id="1900893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Rutland County Council</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beltonpreschool@btconnect.com</cp:lastModifiedBy>
  <cp:revision>4</cp:revision>
  <dcterms:created xsi:type="dcterms:W3CDTF">2016-04-20T09:18:00Z</dcterms:created>
  <dcterms:modified xsi:type="dcterms:W3CDTF">2016-04-25T09:30:00Z</dcterms:modified>
</cp:coreProperties>
</file>